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D9" w:rsidRDefault="00516BD9" w:rsidP="00516BD9">
      <w:bookmarkStart w:id="0" w:name="_Toc513764512"/>
    </w:p>
    <w:p w:rsidR="008C25EF" w:rsidRPr="00E06E88" w:rsidRDefault="008C25EF" w:rsidP="008C25EF">
      <w:pPr>
        <w:spacing w:after="0" w:line="240" w:lineRule="auto"/>
        <w:jc w:val="both"/>
        <w:rPr>
          <w:rFonts w:ascii="Times New Roman" w:eastAsia="Times New Roman" w:hAnsi="Times New Roman" w:cs="Times New Roman"/>
          <w:color w:val="222222"/>
          <w:sz w:val="24"/>
          <w:szCs w:val="24"/>
          <w:shd w:val="clear" w:color="auto" w:fill="FFFFFF"/>
          <w:lang w:eastAsia="et-EE"/>
        </w:rPr>
      </w:pPr>
      <w:r w:rsidRPr="00E06E88">
        <w:rPr>
          <w:rFonts w:ascii="Times New Roman" w:eastAsia="Times New Roman" w:hAnsi="Times New Roman" w:cs="Times New Roman"/>
          <w:color w:val="222222"/>
          <w:sz w:val="24"/>
          <w:szCs w:val="24"/>
          <w:shd w:val="clear" w:color="auto" w:fill="FFFFFF"/>
          <w:lang w:eastAsia="et-EE"/>
        </w:rPr>
        <w:t xml:space="preserve">Töötoa </w:t>
      </w:r>
      <w:r w:rsidR="00A540C5">
        <w:rPr>
          <w:rFonts w:ascii="Times New Roman" w:eastAsia="Times New Roman" w:hAnsi="Times New Roman" w:cs="Times New Roman"/>
          <w:color w:val="222222"/>
          <w:sz w:val="24"/>
          <w:szCs w:val="24"/>
          <w:shd w:val="clear" w:color="auto" w:fill="FFFFFF"/>
          <w:lang w:eastAsia="et-EE"/>
        </w:rPr>
        <w:t xml:space="preserve">esmaabi osa </w:t>
      </w:r>
      <w:r w:rsidRPr="00E06E88">
        <w:rPr>
          <w:rFonts w:ascii="Times New Roman" w:eastAsia="Times New Roman" w:hAnsi="Times New Roman" w:cs="Times New Roman"/>
          <w:color w:val="222222"/>
          <w:sz w:val="24"/>
          <w:szCs w:val="24"/>
          <w:shd w:val="clear" w:color="auto" w:fill="FFFFFF"/>
          <w:lang w:eastAsia="et-EE"/>
        </w:rPr>
        <w:t xml:space="preserve">on koostanud </w:t>
      </w:r>
      <w:r>
        <w:rPr>
          <w:rFonts w:ascii="Times New Roman" w:eastAsia="Times New Roman" w:hAnsi="Times New Roman" w:cs="Times New Roman"/>
          <w:color w:val="222222"/>
          <w:sz w:val="24"/>
          <w:szCs w:val="24"/>
          <w:shd w:val="clear" w:color="auto" w:fill="FFFFFF"/>
          <w:lang w:eastAsia="et-EE"/>
        </w:rPr>
        <w:t>Hans-</w:t>
      </w:r>
      <w:proofErr w:type="spellStart"/>
      <w:r>
        <w:rPr>
          <w:rFonts w:ascii="Times New Roman" w:eastAsia="Times New Roman" w:hAnsi="Times New Roman" w:cs="Times New Roman"/>
          <w:color w:val="222222"/>
          <w:sz w:val="24"/>
          <w:szCs w:val="24"/>
          <w:shd w:val="clear" w:color="auto" w:fill="FFFFFF"/>
          <w:lang w:eastAsia="et-EE"/>
        </w:rPr>
        <w:t>Andero</w:t>
      </w:r>
      <w:proofErr w:type="spellEnd"/>
      <w:r>
        <w:rPr>
          <w:rFonts w:ascii="Times New Roman" w:eastAsia="Times New Roman" w:hAnsi="Times New Roman" w:cs="Times New Roman"/>
          <w:color w:val="222222"/>
          <w:sz w:val="24"/>
          <w:szCs w:val="24"/>
          <w:shd w:val="clear" w:color="auto" w:fill="FFFFFF"/>
          <w:lang w:eastAsia="et-EE"/>
        </w:rPr>
        <w:t xml:space="preserve"> Kivi </w:t>
      </w:r>
      <w:bookmarkStart w:id="1" w:name="_GoBack"/>
      <w:bookmarkEnd w:id="1"/>
      <w:r>
        <w:rPr>
          <w:rFonts w:ascii="Times New Roman" w:eastAsia="Times New Roman" w:hAnsi="Times New Roman" w:cs="Times New Roman"/>
          <w:color w:val="222222"/>
          <w:sz w:val="24"/>
          <w:szCs w:val="24"/>
          <w:shd w:val="clear" w:color="auto" w:fill="FFFFFF"/>
          <w:lang w:eastAsia="et-EE"/>
        </w:rPr>
        <w:t>(11.ME klass, juhe</w:t>
      </w:r>
      <w:r w:rsidRPr="00E06E88">
        <w:rPr>
          <w:rFonts w:ascii="Times New Roman" w:eastAsia="Times New Roman" w:hAnsi="Times New Roman" w:cs="Times New Roman"/>
          <w:color w:val="222222"/>
          <w:sz w:val="24"/>
          <w:szCs w:val="24"/>
          <w:shd w:val="clear" w:color="auto" w:fill="FFFFFF"/>
          <w:lang w:eastAsia="et-EE"/>
        </w:rPr>
        <w:t xml:space="preserve">ndaja </w:t>
      </w:r>
      <w:r>
        <w:rPr>
          <w:rFonts w:ascii="Times New Roman" w:eastAsia="Times New Roman" w:hAnsi="Times New Roman" w:cs="Times New Roman"/>
          <w:color w:val="222222"/>
          <w:sz w:val="24"/>
          <w:szCs w:val="24"/>
          <w:shd w:val="clear" w:color="auto" w:fill="FFFFFF"/>
          <w:lang w:eastAsia="et-EE"/>
        </w:rPr>
        <w:t>Urmas Tokko),</w:t>
      </w:r>
      <w:r w:rsidRPr="00E06E88">
        <w:rPr>
          <w:rFonts w:ascii="Times New Roman" w:eastAsia="Times New Roman" w:hAnsi="Times New Roman" w:cs="Times New Roman"/>
          <w:color w:val="222222"/>
          <w:sz w:val="24"/>
          <w:szCs w:val="24"/>
          <w:shd w:val="clear" w:color="auto" w:fill="FFFFFF"/>
          <w:lang w:eastAsia="et-EE"/>
        </w:rPr>
        <w:t xml:space="preserve"> Tartu Tamme Gümnaasium 201</w:t>
      </w:r>
      <w:r>
        <w:rPr>
          <w:rFonts w:ascii="Times New Roman" w:eastAsia="Times New Roman" w:hAnsi="Times New Roman" w:cs="Times New Roman"/>
          <w:color w:val="222222"/>
          <w:sz w:val="24"/>
          <w:szCs w:val="24"/>
          <w:shd w:val="clear" w:color="auto" w:fill="FFFFFF"/>
          <w:lang w:eastAsia="et-EE"/>
        </w:rPr>
        <w:t>7</w:t>
      </w:r>
      <w:r w:rsidRPr="00E06E88">
        <w:rPr>
          <w:rFonts w:ascii="Times New Roman" w:eastAsia="Times New Roman" w:hAnsi="Times New Roman" w:cs="Times New Roman"/>
          <w:color w:val="222222"/>
          <w:sz w:val="24"/>
          <w:szCs w:val="24"/>
          <w:shd w:val="clear" w:color="auto" w:fill="FFFFFF"/>
          <w:lang w:eastAsia="et-EE"/>
        </w:rPr>
        <w:t>/2018.</w:t>
      </w:r>
    </w:p>
    <w:p w:rsidR="008C25EF" w:rsidRPr="00E06E88" w:rsidRDefault="008C25EF" w:rsidP="008C25EF">
      <w:pPr>
        <w:spacing w:after="0" w:line="240" w:lineRule="auto"/>
        <w:jc w:val="both"/>
        <w:rPr>
          <w:rFonts w:ascii="Times New Roman" w:eastAsia="Times New Roman" w:hAnsi="Times New Roman" w:cs="Times New Roman"/>
          <w:color w:val="222222"/>
          <w:sz w:val="24"/>
          <w:szCs w:val="24"/>
          <w:shd w:val="clear" w:color="auto" w:fill="FFFFFF"/>
          <w:lang w:eastAsia="et-EE"/>
        </w:rPr>
      </w:pPr>
      <w:r w:rsidRPr="00E06E88">
        <w:rPr>
          <w:rFonts w:ascii="Times New Roman" w:eastAsia="Times New Roman" w:hAnsi="Times New Roman" w:cs="Times New Roman"/>
          <w:color w:val="222222"/>
          <w:sz w:val="24"/>
          <w:szCs w:val="24"/>
          <w:shd w:val="clear" w:color="auto" w:fill="FFFFFF"/>
          <w:lang w:eastAsia="et-EE"/>
        </w:rPr>
        <w:t>Töötuba on koostatud ja läbi viidud Euroopa Liidu ERF toel</w:t>
      </w:r>
      <w:r>
        <w:rPr>
          <w:rFonts w:ascii="Times New Roman" w:eastAsia="Times New Roman" w:hAnsi="Times New Roman" w:cs="Times New Roman"/>
          <w:color w:val="222222"/>
          <w:sz w:val="24"/>
          <w:szCs w:val="24"/>
          <w:shd w:val="clear" w:color="auto" w:fill="FFFFFF"/>
          <w:lang w:eastAsia="et-EE"/>
        </w:rPr>
        <w:t>,</w:t>
      </w:r>
      <w:r w:rsidRPr="00E06E88">
        <w:rPr>
          <w:rFonts w:ascii="Times New Roman" w:eastAsia="Times New Roman" w:hAnsi="Times New Roman" w:cs="Times New Roman"/>
          <w:color w:val="222222"/>
          <w:sz w:val="24"/>
          <w:szCs w:val="24"/>
          <w:shd w:val="clear" w:color="auto" w:fill="FFFFFF"/>
          <w:lang w:eastAsia="et-EE"/>
        </w:rPr>
        <w:t xml:space="preserve"> Tamme gümnaasiumi „Teeme+“ projekti (</w:t>
      </w:r>
      <w:hyperlink r:id="rId6" w:history="1">
        <w:r w:rsidRPr="001B78FE">
          <w:rPr>
            <w:rStyle w:val="Hperlink"/>
            <w:rFonts w:ascii="Times New Roman" w:eastAsia="Times New Roman" w:hAnsi="Times New Roman" w:cs="Times New Roman"/>
            <w:sz w:val="24"/>
            <w:szCs w:val="24"/>
            <w:shd w:val="clear" w:color="auto" w:fill="FFFFFF"/>
            <w:lang w:eastAsia="et-EE"/>
          </w:rPr>
          <w:t>https://tammegymnaasium.ee/teemeplus-projekt/</w:t>
        </w:r>
      </w:hyperlink>
      <w:r w:rsidRPr="00E06E88">
        <w:rPr>
          <w:rFonts w:ascii="Times New Roman" w:eastAsia="Times New Roman" w:hAnsi="Times New Roman" w:cs="Times New Roman"/>
          <w:color w:val="222222"/>
          <w:sz w:val="24"/>
          <w:szCs w:val="24"/>
          <w:shd w:val="clear" w:color="auto" w:fill="FFFFFF"/>
          <w:lang w:eastAsia="et-EE"/>
        </w:rPr>
        <w:t>)</w:t>
      </w:r>
      <w:r>
        <w:rPr>
          <w:rFonts w:ascii="Times New Roman" w:eastAsia="Times New Roman" w:hAnsi="Times New Roman" w:cs="Times New Roman"/>
          <w:color w:val="222222"/>
          <w:sz w:val="24"/>
          <w:szCs w:val="24"/>
          <w:shd w:val="clear" w:color="auto" w:fill="FFFFFF"/>
          <w:lang w:eastAsia="et-EE"/>
        </w:rPr>
        <w:t xml:space="preserve"> „Õpilastest ekspertrühmad töötubades õpetama“ raames.</w:t>
      </w:r>
    </w:p>
    <w:p w:rsidR="008C25EF" w:rsidRDefault="008C25EF" w:rsidP="008C25EF">
      <w:pPr>
        <w:spacing w:after="0" w:line="240" w:lineRule="auto"/>
        <w:jc w:val="both"/>
        <w:rPr>
          <w:rFonts w:ascii="Times New Roman" w:eastAsia="Times New Roman" w:hAnsi="Times New Roman" w:cs="Times New Roman"/>
          <w:b/>
          <w:color w:val="222222"/>
          <w:sz w:val="28"/>
          <w:szCs w:val="28"/>
          <w:shd w:val="clear" w:color="auto" w:fill="FFFFFF"/>
          <w:lang w:eastAsia="et-EE"/>
        </w:rPr>
      </w:pPr>
      <w:r>
        <w:rPr>
          <w:noProof/>
          <w:lang w:eastAsia="et-EE"/>
        </w:rPr>
        <w:drawing>
          <wp:inline distT="0" distB="0" distL="0" distR="0" wp14:anchorId="6FB38E82" wp14:editId="566F01D8">
            <wp:extent cx="2402537" cy="1390357"/>
            <wp:effectExtent l="0" t="0" r="0" b="635"/>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3051" cy="1396441"/>
                    </a:xfrm>
                    <a:prstGeom prst="rect">
                      <a:avLst/>
                    </a:prstGeom>
                  </pic:spPr>
                </pic:pic>
              </a:graphicData>
            </a:graphic>
          </wp:inline>
        </w:drawing>
      </w:r>
    </w:p>
    <w:p w:rsidR="008C25EF" w:rsidRDefault="008C25EF" w:rsidP="008C25EF">
      <w:pPr>
        <w:spacing w:after="0" w:line="240" w:lineRule="auto"/>
        <w:jc w:val="both"/>
        <w:rPr>
          <w:rFonts w:ascii="Times New Roman" w:eastAsia="Times New Roman" w:hAnsi="Times New Roman" w:cs="Times New Roman"/>
          <w:b/>
          <w:color w:val="222222"/>
          <w:sz w:val="28"/>
          <w:szCs w:val="28"/>
          <w:shd w:val="clear" w:color="auto" w:fill="FFFFFF"/>
          <w:lang w:eastAsia="et-EE"/>
        </w:rPr>
      </w:pPr>
    </w:p>
    <w:p w:rsidR="008C25EF" w:rsidRDefault="008C25EF" w:rsidP="008C25EF">
      <w:pPr>
        <w:pStyle w:val="Pealkiri1"/>
        <w:ind w:left="720"/>
      </w:pPr>
    </w:p>
    <w:p w:rsidR="00516BD9" w:rsidRPr="002148E5" w:rsidRDefault="00516BD9" w:rsidP="00516BD9">
      <w:pPr>
        <w:pStyle w:val="Pealkiri1"/>
        <w:numPr>
          <w:ilvl w:val="0"/>
          <w:numId w:val="1"/>
        </w:numPr>
      </w:pPr>
      <w:r>
        <w:t>Esmaabi</w:t>
      </w:r>
      <w:bookmarkEnd w:id="0"/>
    </w:p>
    <w:p w:rsidR="00516BD9" w:rsidRPr="00C83B8A" w:rsidRDefault="00516BD9" w:rsidP="00516BD9">
      <w:pPr>
        <w:spacing w:beforeLines="120" w:before="288" w:afterLines="120" w:after="288"/>
        <w:jc w:val="both"/>
        <w:rPr>
          <w:rFonts w:ascii="Times New Roman" w:hAnsi="Times New Roman" w:cs="Times New Roman"/>
          <w:sz w:val="24"/>
          <w:szCs w:val="24"/>
        </w:rPr>
      </w:pPr>
      <w:r>
        <w:rPr>
          <w:rFonts w:ascii="Times New Roman" w:hAnsi="Times New Roman" w:cs="Times New Roman"/>
          <w:sz w:val="24"/>
          <w:szCs w:val="24"/>
        </w:rPr>
        <w:t>Esmaabiks nimetatakse v</w:t>
      </w:r>
      <w:r w:rsidRPr="00C83B8A">
        <w:rPr>
          <w:rFonts w:ascii="Times New Roman" w:hAnsi="Times New Roman" w:cs="Times New Roman"/>
          <w:sz w:val="24"/>
          <w:szCs w:val="24"/>
        </w:rPr>
        <w:t>igastatule või haigele õnnetuskohal osutatav vältimatu abi</w:t>
      </w:r>
      <w:r>
        <w:rPr>
          <w:rFonts w:ascii="Times New Roman" w:hAnsi="Times New Roman" w:cs="Times New Roman"/>
          <w:sz w:val="24"/>
          <w:szCs w:val="24"/>
        </w:rPr>
        <w:t xml:space="preserve"> andmist</w:t>
      </w:r>
      <w:r w:rsidRPr="00C83B8A">
        <w:rPr>
          <w:rFonts w:ascii="Times New Roman" w:hAnsi="Times New Roman" w:cs="Times New Roman"/>
          <w:sz w:val="24"/>
          <w:szCs w:val="24"/>
        </w:rPr>
        <w:t>, millega püütakse takistada patsiendi seisundi halve</w:t>
      </w:r>
      <w:r>
        <w:rPr>
          <w:rFonts w:ascii="Times New Roman" w:hAnsi="Times New Roman" w:cs="Times New Roman"/>
          <w:sz w:val="24"/>
          <w:szCs w:val="24"/>
        </w:rPr>
        <w:t xml:space="preserve">nemist seni, kuni saabub lisaabi </w:t>
      </w:r>
      <w:sdt>
        <w:sdtPr>
          <w:rPr>
            <w:rFonts w:ascii="Times New Roman" w:hAnsi="Times New Roman" w:cs="Times New Roman"/>
            <w:sz w:val="24"/>
            <w:szCs w:val="24"/>
          </w:rPr>
          <w:id w:val="-155221655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Tai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(Taimalu, n.d.)</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2148E5">
        <w:rPr>
          <w:rFonts w:ascii="Times New Roman" w:hAnsi="Times New Roman" w:cs="Times New Roman"/>
          <w:sz w:val="24"/>
          <w:szCs w:val="24"/>
        </w:rPr>
        <w:t xml:space="preserve"> Õige esmaabi andmine koosneb kolmest tegurist: esmaabi oskused, olukorra hindamine ja tegutsemine. See v</w:t>
      </w:r>
      <w:r>
        <w:rPr>
          <w:rFonts w:ascii="Times New Roman" w:hAnsi="Times New Roman" w:cs="Times New Roman"/>
          <w:sz w:val="24"/>
          <w:szCs w:val="24"/>
        </w:rPr>
        <w:t>õib kasuks tulla igasugusel aja</w:t>
      </w:r>
      <w:r w:rsidRPr="002148E5">
        <w:rPr>
          <w:rFonts w:ascii="Times New Roman" w:hAnsi="Times New Roman" w:cs="Times New Roman"/>
          <w:sz w:val="24"/>
          <w:szCs w:val="24"/>
        </w:rPr>
        <w:t xml:space="preserve">hetkel ning päästa kellegi elu.  Enamus </w:t>
      </w:r>
      <w:proofErr w:type="spellStart"/>
      <w:r w:rsidRPr="002148E5">
        <w:rPr>
          <w:rFonts w:ascii="Times New Roman" w:hAnsi="Times New Roman" w:cs="Times New Roman"/>
          <w:sz w:val="24"/>
          <w:szCs w:val="24"/>
        </w:rPr>
        <w:t>äkkhaigustumisi</w:t>
      </w:r>
      <w:proofErr w:type="spellEnd"/>
      <w:r w:rsidRPr="002148E5">
        <w:rPr>
          <w:rFonts w:ascii="Times New Roman" w:hAnsi="Times New Roman" w:cs="Times New Roman"/>
          <w:sz w:val="24"/>
          <w:szCs w:val="24"/>
        </w:rPr>
        <w:t xml:space="preserve"> ja õnnetusi juhtub just kodus</w:t>
      </w:r>
      <w:r>
        <w:rPr>
          <w:rFonts w:ascii="Times New Roman" w:hAnsi="Times New Roman" w:cs="Times New Roman"/>
          <w:sz w:val="24"/>
          <w:szCs w:val="24"/>
        </w:rPr>
        <w:t xml:space="preserve"> </w:t>
      </w:r>
      <w:sdt>
        <w:sdtPr>
          <w:rPr>
            <w:rFonts w:ascii="Times New Roman" w:hAnsi="Times New Roman" w:cs="Times New Roman"/>
            <w:sz w:val="24"/>
            <w:szCs w:val="24"/>
          </w:rPr>
          <w:id w:val="-135989365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r w:rsidRPr="002148E5">
        <w:rPr>
          <w:rFonts w:ascii="Times New Roman" w:hAnsi="Times New Roman" w:cs="Times New Roman"/>
          <w:sz w:val="24"/>
          <w:szCs w:val="24"/>
        </w:rPr>
        <w:t xml:space="preserve">. Esmaabi tutvustamine laste jaoks ei tohiks </w:t>
      </w:r>
      <w:r>
        <w:rPr>
          <w:rFonts w:ascii="Times New Roman" w:hAnsi="Times New Roman" w:cs="Times New Roman"/>
          <w:sz w:val="24"/>
          <w:szCs w:val="24"/>
        </w:rPr>
        <w:t xml:space="preserve">olla suure mahuga ega liiga </w:t>
      </w:r>
      <w:r w:rsidRPr="002148E5">
        <w:rPr>
          <w:rFonts w:ascii="Times New Roman" w:hAnsi="Times New Roman" w:cs="Times New Roman"/>
          <w:sz w:val="24"/>
          <w:szCs w:val="24"/>
        </w:rPr>
        <w:t>keeruline. See peaks sisaldama pigem lihtsamaid nippe väiksemate marrastuste ja haavade puhastusest, külmak</w:t>
      </w:r>
      <w:r>
        <w:rPr>
          <w:rFonts w:ascii="Times New Roman" w:hAnsi="Times New Roman" w:cs="Times New Roman"/>
          <w:sz w:val="24"/>
          <w:szCs w:val="24"/>
        </w:rPr>
        <w:t>oti ja kolmnurkrätiku kasutami</w:t>
      </w:r>
      <w:r w:rsidRPr="002148E5">
        <w:rPr>
          <w:rFonts w:ascii="Times New Roman" w:hAnsi="Times New Roman" w:cs="Times New Roman"/>
          <w:sz w:val="24"/>
          <w:szCs w:val="24"/>
        </w:rPr>
        <w:t>sest ning hingamisteede vabastamisest.</w:t>
      </w:r>
      <w:r>
        <w:rPr>
          <w:rFonts w:ascii="Times New Roman" w:hAnsi="Times New Roman" w:cs="Times New Roman"/>
          <w:sz w:val="24"/>
          <w:szCs w:val="24"/>
        </w:rPr>
        <w:t xml:space="preserve"> Õpilastele on ilmselt selgem ja huvitavam, kui esmaabi vajavad olukorrad on seotud nende endi igapäevaeluga, õnnetustega, mis võivad ette tulla nende kodus, koolis, sportimisel või näiteks matkal. Samuti peab arvestama, et käsitletavad esmaabivõtted oleks neile lihtsalt omandatavad, kuna valesti antud esmaabi võib patsiendile pigem kahju tuua.</w:t>
      </w:r>
    </w:p>
    <w:p w:rsidR="00516BD9" w:rsidRDefault="00516BD9" w:rsidP="00516BD9">
      <w:pPr>
        <w:pStyle w:val="Pealkiri2"/>
        <w:numPr>
          <w:ilvl w:val="1"/>
          <w:numId w:val="1"/>
        </w:numPr>
        <w:spacing w:line="276" w:lineRule="auto"/>
      </w:pPr>
      <w:r>
        <w:t xml:space="preserve"> </w:t>
      </w:r>
      <w:bookmarkStart w:id="2" w:name="_Toc513764513"/>
      <w:r>
        <w:t>Õnnetusjuhtumi hindamine ja tegutsemine</w:t>
      </w:r>
      <w:bookmarkEnd w:id="2"/>
    </w:p>
    <w:p w:rsidR="00516BD9" w:rsidRPr="00BD4FEB" w:rsidRDefault="00516BD9" w:rsidP="00516BD9">
      <w:pPr>
        <w:jc w:val="both"/>
      </w:pPr>
    </w:p>
    <w:p w:rsidR="00516BD9" w:rsidRDefault="00516BD9" w:rsidP="00516BD9">
      <w:pPr>
        <w:jc w:val="both"/>
        <w:rPr>
          <w:rFonts w:ascii="Times New Roman" w:hAnsi="Times New Roman" w:cs="Times New Roman"/>
          <w:sz w:val="24"/>
          <w:szCs w:val="24"/>
        </w:rPr>
      </w:pPr>
      <w:r>
        <w:rPr>
          <w:rFonts w:ascii="Times New Roman" w:hAnsi="Times New Roman" w:cs="Times New Roman"/>
          <w:sz w:val="24"/>
          <w:szCs w:val="24"/>
        </w:rPr>
        <w:t>Õnnetusjuhtumi korral tuleb tegutseda rahulikult ja kindlalt. Abistaja ei tohiks näidata oma hirmu, paanikat. Kui abistaja on rahulik, paistab ta välja usaldusväärsem ning mõjub ka kannatanule rahustavalt. Kui kannatanu on rahulik, siis on abistajal kergem hinnata olukorda ja osutada abi. Kõige tähtsam aspekt on tagada oh</w:t>
      </w:r>
      <w:r w:rsidR="006F4E4A">
        <w:rPr>
          <w:rFonts w:ascii="Times New Roman" w:hAnsi="Times New Roman" w:cs="Times New Roman"/>
          <w:sz w:val="24"/>
          <w:szCs w:val="24"/>
        </w:rPr>
        <w:t>u</w:t>
      </w:r>
      <w:r>
        <w:rPr>
          <w:rFonts w:ascii="Times New Roman" w:hAnsi="Times New Roman" w:cs="Times New Roman"/>
          <w:sz w:val="24"/>
          <w:szCs w:val="24"/>
        </w:rPr>
        <w:t xml:space="preserve">tus endale, kannatanule ja </w:t>
      </w:r>
      <w:proofErr w:type="spellStart"/>
      <w:r>
        <w:rPr>
          <w:rFonts w:ascii="Times New Roman" w:hAnsi="Times New Roman" w:cs="Times New Roman"/>
          <w:sz w:val="24"/>
          <w:szCs w:val="24"/>
        </w:rPr>
        <w:t>juuresolijatele</w:t>
      </w:r>
      <w:proofErr w:type="spellEnd"/>
      <w:r>
        <w:rPr>
          <w:rFonts w:ascii="Times New Roman" w:hAnsi="Times New Roman" w:cs="Times New Roman"/>
          <w:sz w:val="24"/>
          <w:szCs w:val="24"/>
        </w:rPr>
        <w:t xml:space="preserve">. Ohu või õnnetusjuhtumi korral tuleb helistada päästeteenistusse – telefoninumbril 112. </w:t>
      </w:r>
      <w:sdt>
        <w:sdtPr>
          <w:rPr>
            <w:rFonts w:ascii="Times New Roman" w:hAnsi="Times New Roman" w:cs="Times New Roman"/>
            <w:sz w:val="24"/>
            <w:szCs w:val="24"/>
          </w:rPr>
          <w:id w:val="111903588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Tai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(Taimalu, n.d.)</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516BD9" w:rsidRDefault="00516BD9" w:rsidP="00516BD9">
      <w:pPr>
        <w:pStyle w:val="Pealkiri3"/>
        <w:numPr>
          <w:ilvl w:val="2"/>
          <w:numId w:val="1"/>
        </w:numPr>
        <w:rPr>
          <w:rFonts w:ascii="Times New Roman" w:hAnsi="Times New Roman" w:cs="Times New Roman"/>
          <w:color w:val="auto"/>
          <w:sz w:val="26"/>
          <w:szCs w:val="26"/>
        </w:rPr>
      </w:pPr>
      <w:bookmarkStart w:id="3" w:name="_Toc513764514"/>
      <w:r>
        <w:rPr>
          <w:rFonts w:ascii="Times New Roman" w:hAnsi="Times New Roman" w:cs="Times New Roman"/>
          <w:color w:val="auto"/>
          <w:sz w:val="26"/>
          <w:szCs w:val="26"/>
        </w:rPr>
        <w:t>Perearsti nõuandeliin – telefoninumbril 1220</w:t>
      </w:r>
      <w:bookmarkEnd w:id="3"/>
    </w:p>
    <w:p w:rsidR="00516BD9" w:rsidRDefault="00516BD9" w:rsidP="00516BD9">
      <w:pPr>
        <w:rPr>
          <w:rFonts w:ascii="Times New Roman" w:hAnsi="Times New Roman" w:cs="Times New Roman"/>
          <w:sz w:val="24"/>
          <w:szCs w:val="24"/>
        </w:rPr>
      </w:pPr>
    </w:p>
    <w:p w:rsidR="00516BD9" w:rsidRDefault="00516BD9" w:rsidP="00516B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Perearsti nõuandeliin on abiks, kui soovitakse teada, kas tervisemure korral on vältimatu pöörduda erakorralise meditsiini osakonda, perearsti poole või saab olukorra lahendada koduste vahenditega. Samuti saab sealt informatsiooni Eesti tervishoiusüsteemi korralduse kohta. Perearsti nõuandeliinile saab helistada 24 tundi ööpäevas, ka nädalavahetustel ja riiklikel pühadel. </w:t>
      </w:r>
      <w:sdt>
        <w:sdtPr>
          <w:rPr>
            <w:rFonts w:ascii="Times New Roman" w:hAnsi="Times New Roman" w:cs="Times New Roman"/>
            <w:sz w:val="24"/>
            <w:szCs w:val="24"/>
          </w:rPr>
          <w:id w:val="-143674456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Pernd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(Perearsti nõuandetelefon, n.d.)</w:t>
          </w:r>
          <w:r>
            <w:rPr>
              <w:rFonts w:ascii="Times New Roman" w:hAnsi="Times New Roman" w:cs="Times New Roman"/>
              <w:sz w:val="24"/>
              <w:szCs w:val="24"/>
            </w:rPr>
            <w:fldChar w:fldCharType="end"/>
          </w:r>
        </w:sdtContent>
      </w:sdt>
    </w:p>
    <w:p w:rsidR="00516BD9" w:rsidRDefault="00516BD9" w:rsidP="00516BD9">
      <w:pPr>
        <w:pStyle w:val="Pealkiri3"/>
        <w:numPr>
          <w:ilvl w:val="2"/>
          <w:numId w:val="1"/>
        </w:numPr>
        <w:rPr>
          <w:rFonts w:ascii="Times New Roman" w:hAnsi="Times New Roman" w:cs="Times New Roman"/>
          <w:color w:val="auto"/>
          <w:sz w:val="26"/>
          <w:szCs w:val="26"/>
        </w:rPr>
      </w:pPr>
      <w:bookmarkStart w:id="4" w:name="_Toc513764515"/>
      <w:r>
        <w:rPr>
          <w:rFonts w:ascii="Times New Roman" w:hAnsi="Times New Roman" w:cs="Times New Roman"/>
          <w:color w:val="auto"/>
          <w:sz w:val="26"/>
          <w:szCs w:val="26"/>
        </w:rPr>
        <w:t>Mürgistusteabekeskuse infoliin – telefoninumbril 16662</w:t>
      </w:r>
      <w:bookmarkEnd w:id="4"/>
    </w:p>
    <w:p w:rsidR="00516BD9" w:rsidRDefault="00516BD9" w:rsidP="00516BD9">
      <w:pPr>
        <w:jc w:val="both"/>
      </w:pPr>
    </w:p>
    <w:p w:rsidR="00516BD9" w:rsidRPr="00BD4FEB" w:rsidRDefault="00516BD9" w:rsidP="00516BD9">
      <w:pPr>
        <w:jc w:val="both"/>
        <w:rPr>
          <w:rFonts w:ascii="Times New Roman" w:hAnsi="Times New Roman" w:cs="Times New Roman"/>
          <w:sz w:val="24"/>
        </w:rPr>
      </w:pPr>
      <w:r>
        <w:rPr>
          <w:rFonts w:ascii="Times New Roman" w:hAnsi="Times New Roman" w:cs="Times New Roman"/>
          <w:sz w:val="24"/>
        </w:rPr>
        <w:t xml:space="preserve">Mürgistusteabekeskuse </w:t>
      </w:r>
      <w:proofErr w:type="spellStart"/>
      <w:r>
        <w:rPr>
          <w:rFonts w:ascii="Times New Roman" w:hAnsi="Times New Roman" w:cs="Times New Roman"/>
          <w:sz w:val="24"/>
        </w:rPr>
        <w:t>infoliinilit</w:t>
      </w:r>
      <w:proofErr w:type="spellEnd"/>
      <w:r>
        <w:rPr>
          <w:rFonts w:ascii="Times New Roman" w:hAnsi="Times New Roman" w:cs="Times New Roman"/>
          <w:sz w:val="24"/>
        </w:rPr>
        <w:t xml:space="preserve"> saab infot mürgistusjuhtude korral. Sealt antakse edasist esmaabi kodukeemia, taimekaitsevahendite, ravimite, mürkgaaside, alkoholi ja paljude muude mürgistusjuhtude korral. Kõige tähtsam on alati puhastada kahjustunud ala veega, viia kannatanu värske õhu kätte ning tarbida väikeses koguses vett, et vältida kahjustuste ja söövistuste teket. </w:t>
      </w:r>
      <w:sdt>
        <w:sdtPr>
          <w:rPr>
            <w:rFonts w:ascii="Times New Roman" w:hAnsi="Times New Roman" w:cs="Times New Roman"/>
            <w:sz w:val="24"/>
          </w:rPr>
          <w:id w:val="125982778"/>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Mürnd \l 1061 </w:instrText>
          </w:r>
          <w:r>
            <w:rPr>
              <w:rFonts w:ascii="Times New Roman" w:hAnsi="Times New Roman" w:cs="Times New Roman"/>
              <w:sz w:val="24"/>
            </w:rPr>
            <w:fldChar w:fldCharType="separate"/>
          </w:r>
          <w:r w:rsidRPr="00CD0895">
            <w:rPr>
              <w:rFonts w:ascii="Times New Roman" w:hAnsi="Times New Roman" w:cs="Times New Roman"/>
              <w:noProof/>
              <w:sz w:val="24"/>
            </w:rPr>
            <w:t>(Mürgistusteabekeskus, n.d.)</w:t>
          </w:r>
          <w:r>
            <w:rPr>
              <w:rFonts w:ascii="Times New Roman" w:hAnsi="Times New Roman" w:cs="Times New Roman"/>
              <w:sz w:val="24"/>
            </w:rPr>
            <w:fldChar w:fldCharType="end"/>
          </w:r>
        </w:sdtContent>
      </w:sdt>
    </w:p>
    <w:p w:rsidR="00516BD9" w:rsidRPr="00425299" w:rsidRDefault="00516BD9" w:rsidP="00516BD9">
      <w:pPr>
        <w:pStyle w:val="Pealkiri2"/>
        <w:numPr>
          <w:ilvl w:val="1"/>
          <w:numId w:val="1"/>
        </w:numPr>
        <w:spacing w:beforeLines="120" w:before="288" w:afterLines="120" w:after="288"/>
      </w:pPr>
      <w:r>
        <w:t xml:space="preserve"> </w:t>
      </w:r>
      <w:bookmarkStart w:id="5" w:name="_Toc513764516"/>
      <w:r>
        <w:t>Esmaabi tarvikud</w:t>
      </w:r>
      <w:bookmarkEnd w:id="5"/>
    </w:p>
    <w:p w:rsidR="00516BD9" w:rsidRDefault="00516BD9" w:rsidP="00516BD9">
      <w:pPr>
        <w:spacing w:beforeLines="120" w:before="288" w:afterLines="120" w:after="288"/>
        <w:jc w:val="both"/>
        <w:rPr>
          <w:rFonts w:ascii="Times New Roman" w:hAnsi="Times New Roman" w:cs="Times New Roman"/>
          <w:sz w:val="24"/>
          <w:szCs w:val="24"/>
        </w:rPr>
      </w:pPr>
      <w:r w:rsidRPr="002148E5">
        <w:rPr>
          <w:rFonts w:ascii="Times New Roman" w:hAnsi="Times New Roman" w:cs="Times New Roman"/>
          <w:sz w:val="24"/>
          <w:szCs w:val="24"/>
        </w:rPr>
        <w:t>Esmaabi tarvikuid on olemas mitmeid, mis võivad kellegi elu päästa ennem kiirabi saabumi</w:t>
      </w:r>
      <w:r>
        <w:rPr>
          <w:rFonts w:ascii="Times New Roman" w:hAnsi="Times New Roman" w:cs="Times New Roman"/>
          <w:sz w:val="24"/>
          <w:szCs w:val="24"/>
        </w:rPr>
        <w:t>st. Lastele tutvustamiseks näitame töötoas</w:t>
      </w:r>
      <w:r w:rsidRPr="002148E5">
        <w:rPr>
          <w:rFonts w:ascii="Times New Roman" w:hAnsi="Times New Roman" w:cs="Times New Roman"/>
          <w:sz w:val="24"/>
          <w:szCs w:val="24"/>
        </w:rPr>
        <w:t xml:space="preserve"> kõige lihtsamaid ning tõhusamaid tarvikuid, millega nad saaksid k</w:t>
      </w:r>
      <w:r>
        <w:rPr>
          <w:rFonts w:ascii="Times New Roman" w:hAnsi="Times New Roman" w:cs="Times New Roman"/>
          <w:sz w:val="24"/>
          <w:szCs w:val="24"/>
        </w:rPr>
        <w:t xml:space="preserve">a ise lähemalt tutvuda ning nende kasutamist praktiseerida näiteks: sidemed, plaastrid, </w:t>
      </w:r>
      <w:proofErr w:type="spellStart"/>
      <w:r>
        <w:rPr>
          <w:rFonts w:ascii="Times New Roman" w:hAnsi="Times New Roman" w:cs="Times New Roman"/>
          <w:sz w:val="24"/>
          <w:szCs w:val="24"/>
        </w:rPr>
        <w:t>desifitseerimisvahendid</w:t>
      </w:r>
      <w:proofErr w:type="spellEnd"/>
      <w:r>
        <w:rPr>
          <w:rFonts w:ascii="Times New Roman" w:hAnsi="Times New Roman" w:cs="Times New Roman"/>
          <w:sz w:val="24"/>
          <w:szCs w:val="24"/>
        </w:rPr>
        <w:t xml:space="preserve">, kolmnurkrätik jms. </w:t>
      </w:r>
      <w:sdt>
        <w:sdtPr>
          <w:rPr>
            <w:rFonts w:ascii="Times New Roman" w:hAnsi="Times New Roman" w:cs="Times New Roman"/>
            <w:sz w:val="24"/>
            <w:szCs w:val="24"/>
          </w:rPr>
          <w:id w:val="27337371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Sem18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(Semjonov, 2018)</w:t>
          </w:r>
          <w:r>
            <w:rPr>
              <w:rFonts w:ascii="Times New Roman" w:hAnsi="Times New Roman" w:cs="Times New Roman"/>
              <w:sz w:val="24"/>
              <w:szCs w:val="24"/>
            </w:rPr>
            <w:fldChar w:fldCharType="end"/>
          </w:r>
        </w:sdtContent>
      </w:sdt>
    </w:p>
    <w:p w:rsidR="00516BD9" w:rsidRPr="00425299" w:rsidRDefault="00516BD9" w:rsidP="00516BD9">
      <w:pPr>
        <w:pStyle w:val="Pealkiri3"/>
        <w:numPr>
          <w:ilvl w:val="2"/>
          <w:numId w:val="1"/>
        </w:numPr>
        <w:rPr>
          <w:rFonts w:ascii="Times New Roman" w:hAnsi="Times New Roman" w:cs="Times New Roman"/>
          <w:color w:val="auto"/>
          <w:sz w:val="26"/>
          <w:szCs w:val="26"/>
        </w:rPr>
      </w:pPr>
      <w:bookmarkStart w:id="6" w:name="_Toc513764517"/>
      <w:r>
        <w:rPr>
          <w:rFonts w:ascii="Times New Roman" w:hAnsi="Times New Roman" w:cs="Times New Roman"/>
          <w:color w:val="auto"/>
          <w:sz w:val="26"/>
          <w:szCs w:val="26"/>
        </w:rPr>
        <w:t>Sidemed</w:t>
      </w:r>
      <w:bookmarkEnd w:id="6"/>
    </w:p>
    <w:p w:rsidR="00516BD9" w:rsidRDefault="00516BD9" w:rsidP="00516BD9">
      <w:pPr>
        <w:spacing w:beforeLines="120" w:before="288" w:afterLines="120" w:after="288"/>
        <w:ind w:left="60"/>
        <w:jc w:val="both"/>
        <w:rPr>
          <w:rFonts w:ascii="Times New Roman" w:hAnsi="Times New Roman" w:cs="Times New Roman"/>
          <w:sz w:val="24"/>
          <w:szCs w:val="24"/>
        </w:rPr>
      </w:pPr>
      <w:r w:rsidRPr="002148E5">
        <w:rPr>
          <w:rFonts w:ascii="Times New Roman" w:hAnsi="Times New Roman" w:cs="Times New Roman"/>
          <w:sz w:val="24"/>
          <w:szCs w:val="24"/>
        </w:rPr>
        <w:t>Sidemed on vajalikud suuremate haavade kinni sidumiseks. Haa</w:t>
      </w:r>
      <w:r>
        <w:rPr>
          <w:rFonts w:ascii="Times New Roman" w:hAnsi="Times New Roman" w:cs="Times New Roman"/>
          <w:sz w:val="24"/>
          <w:szCs w:val="24"/>
        </w:rPr>
        <w:t xml:space="preserve">vade korral tuleks esmalt haav </w:t>
      </w:r>
      <w:r w:rsidRPr="002148E5">
        <w:rPr>
          <w:rFonts w:ascii="Times New Roman" w:hAnsi="Times New Roman" w:cs="Times New Roman"/>
          <w:sz w:val="24"/>
          <w:szCs w:val="24"/>
        </w:rPr>
        <w:t>ära puhastada vee või desinfitseerimisvahendig</w:t>
      </w:r>
      <w:r>
        <w:rPr>
          <w:rFonts w:ascii="Times New Roman" w:hAnsi="Times New Roman" w:cs="Times New Roman"/>
          <w:sz w:val="24"/>
          <w:szCs w:val="24"/>
        </w:rPr>
        <w:t>a</w:t>
      </w:r>
      <w:r w:rsidRPr="002148E5">
        <w:rPr>
          <w:rFonts w:ascii="Times New Roman" w:hAnsi="Times New Roman" w:cs="Times New Roman"/>
          <w:sz w:val="24"/>
          <w:szCs w:val="24"/>
        </w:rPr>
        <w:t>, et vältida infektsiooni teket.</w:t>
      </w:r>
      <w:r>
        <w:rPr>
          <w:rFonts w:ascii="Times New Roman" w:hAnsi="Times New Roman" w:cs="Times New Roman"/>
          <w:sz w:val="24"/>
          <w:szCs w:val="24"/>
        </w:rPr>
        <w:t xml:space="preserve"> Soovituslik on haav puhastada haavalapiga, tehes haava seest väljapoole minevaid ringjaid liigutusi.</w:t>
      </w:r>
      <w:r w:rsidRPr="002148E5">
        <w:rPr>
          <w:rFonts w:ascii="Times New Roman" w:hAnsi="Times New Roman" w:cs="Times New Roman"/>
          <w:sz w:val="24"/>
          <w:szCs w:val="24"/>
        </w:rPr>
        <w:t xml:space="preserve"> Tavaliselt pann</w:t>
      </w:r>
      <w:r>
        <w:rPr>
          <w:rFonts w:ascii="Times New Roman" w:hAnsi="Times New Roman" w:cs="Times New Roman"/>
          <w:sz w:val="24"/>
          <w:szCs w:val="24"/>
        </w:rPr>
        <w:t>ak</w:t>
      </w:r>
      <w:r w:rsidRPr="002148E5">
        <w:rPr>
          <w:rFonts w:ascii="Times New Roman" w:hAnsi="Times New Roman" w:cs="Times New Roman"/>
          <w:sz w:val="24"/>
          <w:szCs w:val="24"/>
        </w:rPr>
        <w:t>se sidemete alla steriilne haavatampoon, mis peatab suurema verejooksu</w:t>
      </w:r>
      <w:r>
        <w:rPr>
          <w:rFonts w:ascii="Times New Roman" w:hAnsi="Times New Roman" w:cs="Times New Roman"/>
          <w:sz w:val="24"/>
          <w:szCs w:val="24"/>
        </w:rPr>
        <w:t xml:space="preserve"> ning takistab mustuse ligipääsu haavale </w:t>
      </w:r>
      <w:sdt>
        <w:sdtPr>
          <w:rPr>
            <w:rFonts w:ascii="Times New Roman" w:hAnsi="Times New Roman" w:cs="Times New Roman"/>
            <w:sz w:val="24"/>
            <w:szCs w:val="24"/>
          </w:rPr>
          <w:id w:val="134382512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2148E5">
        <w:rPr>
          <w:rFonts w:ascii="Times New Roman" w:hAnsi="Times New Roman" w:cs="Times New Roman"/>
          <w:sz w:val="24"/>
          <w:szCs w:val="24"/>
        </w:rPr>
        <w:t xml:space="preserve">Sidemete tüüpe on erinevaid – rõhkside, </w:t>
      </w:r>
      <w:r>
        <w:rPr>
          <w:rFonts w:ascii="Times New Roman" w:hAnsi="Times New Roman" w:cs="Times New Roman"/>
          <w:sz w:val="24"/>
          <w:szCs w:val="24"/>
        </w:rPr>
        <w:t>tugiside, haavaside ja nii edasi.</w:t>
      </w:r>
    </w:p>
    <w:p w:rsidR="00516BD9" w:rsidRDefault="00516BD9" w:rsidP="00516BD9">
      <w:pPr>
        <w:spacing w:beforeLines="120" w:before="288" w:afterLines="120" w:after="288"/>
        <w:ind w:left="60"/>
        <w:jc w:val="both"/>
        <w:rPr>
          <w:rFonts w:ascii="Times New Roman" w:hAnsi="Times New Roman" w:cs="Times New Roman"/>
          <w:sz w:val="24"/>
          <w:szCs w:val="24"/>
        </w:rPr>
      </w:pPr>
      <w:r w:rsidRPr="00CE14C7">
        <w:rPr>
          <w:rFonts w:ascii="Times New Roman" w:hAnsi="Times New Roman" w:cs="Times New Roman"/>
          <w:sz w:val="24"/>
          <w:szCs w:val="24"/>
        </w:rPr>
        <w:t>Rõhksidet kasutatakse art</w:t>
      </w:r>
      <w:r>
        <w:rPr>
          <w:rFonts w:ascii="Times New Roman" w:hAnsi="Times New Roman" w:cs="Times New Roman"/>
          <w:sz w:val="24"/>
          <w:szCs w:val="24"/>
        </w:rPr>
        <w:t>eriaalse verejooksu peatamiseks</w:t>
      </w:r>
      <w:r w:rsidRPr="00F15B52">
        <w:rPr>
          <w:rFonts w:ascii="Times New Roman" w:hAnsi="Times New Roman" w:cs="Times New Roman"/>
          <w:sz w:val="24"/>
          <w:szCs w:val="24"/>
        </w:rPr>
        <w:t>. Haavale asetatakse soovitatavalt steriilne lapp, selle peal surutakse haav sõrmedega kinni (haava servad koomale). Sõltuvalt haava suurusest valmistatakse käepärastest vahenditest survepadjake (sidemerull, rulli keeratud kaelaside vms). Padjake asetatakse haavale steriilse lapi peale ning mähitakse sidemega või surutakse kleepplaastriga haava vastu. Jäse t</w:t>
      </w:r>
      <w:r>
        <w:rPr>
          <w:rFonts w:ascii="Times New Roman" w:hAnsi="Times New Roman" w:cs="Times New Roman"/>
          <w:sz w:val="24"/>
          <w:szCs w:val="24"/>
        </w:rPr>
        <w:t xml:space="preserve">õstetakse võimaluse korral üles </w:t>
      </w:r>
      <w:sdt>
        <w:sdtPr>
          <w:rPr>
            <w:rFonts w:ascii="Times New Roman" w:hAnsi="Times New Roman" w:cs="Times New Roman"/>
            <w:sz w:val="24"/>
            <w:szCs w:val="24"/>
          </w:rPr>
          <w:id w:val="153136825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Adl09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(Adlas, 2009)</w:t>
          </w:r>
          <w:r>
            <w:rPr>
              <w:rFonts w:ascii="Times New Roman" w:hAnsi="Times New Roman" w:cs="Times New Roman"/>
              <w:sz w:val="24"/>
              <w:szCs w:val="24"/>
            </w:rPr>
            <w:fldChar w:fldCharType="end"/>
          </w:r>
        </w:sdtContent>
      </w:sdt>
    </w:p>
    <w:p w:rsidR="00516BD9" w:rsidRDefault="00516BD9" w:rsidP="00516BD9">
      <w:pPr>
        <w:spacing w:beforeLines="120" w:before="288" w:afterLines="120" w:after="288"/>
        <w:ind w:left="60"/>
        <w:jc w:val="both"/>
        <w:rPr>
          <w:rFonts w:ascii="Times New Roman" w:hAnsi="Times New Roman" w:cs="Times New Roman"/>
          <w:sz w:val="24"/>
          <w:szCs w:val="24"/>
        </w:rPr>
      </w:pPr>
      <w:r w:rsidRPr="00F01AA1">
        <w:rPr>
          <w:rFonts w:ascii="Times New Roman" w:hAnsi="Times New Roman" w:cs="Times New Roman"/>
          <w:sz w:val="24"/>
          <w:szCs w:val="24"/>
        </w:rPr>
        <w:t>Tugiside on kehatüve või jäseme liigeseid fikseeriv elastsest materjalist side, millel on peamiselt kehasoojust hoidev toime. Tugiside tagab inimesele mugavuse, kuigi</w:t>
      </w:r>
      <w:r>
        <w:rPr>
          <w:rFonts w:ascii="Times New Roman" w:hAnsi="Times New Roman" w:cs="Times New Roman"/>
          <w:sz w:val="24"/>
          <w:szCs w:val="24"/>
        </w:rPr>
        <w:t xml:space="preserve"> selle</w:t>
      </w:r>
      <w:r w:rsidRPr="00F01AA1">
        <w:rPr>
          <w:rFonts w:ascii="Times New Roman" w:hAnsi="Times New Roman" w:cs="Times New Roman"/>
          <w:sz w:val="24"/>
          <w:szCs w:val="24"/>
        </w:rPr>
        <w:t xml:space="preserve"> ravimõju on vähene. Kasutusel on lülisamba nimmepiirkonnale mõeldud nn </w:t>
      </w:r>
      <w:proofErr w:type="spellStart"/>
      <w:r w:rsidRPr="00F01AA1">
        <w:rPr>
          <w:rFonts w:ascii="Times New Roman" w:hAnsi="Times New Roman" w:cs="Times New Roman"/>
          <w:sz w:val="24"/>
          <w:szCs w:val="24"/>
        </w:rPr>
        <w:t>termosidemed</w:t>
      </w:r>
      <w:proofErr w:type="spellEnd"/>
      <w:r w:rsidRPr="00F01AA1">
        <w:rPr>
          <w:rFonts w:ascii="Times New Roman" w:hAnsi="Times New Roman" w:cs="Times New Roman"/>
          <w:sz w:val="24"/>
          <w:szCs w:val="24"/>
        </w:rPr>
        <w:t>, mis ei piira sportlikku aktiivsust</w:t>
      </w:r>
      <w:r>
        <w:rPr>
          <w:rFonts w:ascii="Times New Roman" w:hAnsi="Times New Roman" w:cs="Times New Roman"/>
          <w:sz w:val="24"/>
          <w:szCs w:val="24"/>
        </w:rPr>
        <w:t xml:space="preserve"> </w:t>
      </w:r>
      <w:sdt>
        <w:sdtPr>
          <w:rPr>
            <w:rFonts w:ascii="Times New Roman" w:hAnsi="Times New Roman" w:cs="Times New Roman"/>
            <w:sz w:val="24"/>
            <w:szCs w:val="24"/>
          </w:rPr>
          <w:id w:val="-49826760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Kel09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(Kelk, 2009)</w:t>
          </w:r>
          <w:r>
            <w:rPr>
              <w:rFonts w:ascii="Times New Roman" w:hAnsi="Times New Roman" w:cs="Times New Roman"/>
              <w:sz w:val="24"/>
              <w:szCs w:val="24"/>
            </w:rPr>
            <w:fldChar w:fldCharType="end"/>
          </w:r>
        </w:sdtContent>
      </w:sdt>
    </w:p>
    <w:p w:rsidR="00516BD9" w:rsidRPr="00425299" w:rsidRDefault="00516BD9" w:rsidP="00516BD9">
      <w:pPr>
        <w:pStyle w:val="Pealkiri3"/>
        <w:numPr>
          <w:ilvl w:val="2"/>
          <w:numId w:val="1"/>
        </w:numPr>
        <w:rPr>
          <w:rFonts w:ascii="Times New Roman" w:hAnsi="Times New Roman" w:cs="Times New Roman"/>
          <w:color w:val="auto"/>
          <w:sz w:val="26"/>
          <w:szCs w:val="26"/>
        </w:rPr>
      </w:pPr>
      <w:bookmarkStart w:id="7" w:name="_Toc513764518"/>
      <w:r>
        <w:rPr>
          <w:rFonts w:ascii="Times New Roman" w:hAnsi="Times New Roman" w:cs="Times New Roman"/>
          <w:color w:val="auto"/>
          <w:sz w:val="26"/>
          <w:szCs w:val="26"/>
        </w:rPr>
        <w:t>Plaastrid</w:t>
      </w:r>
      <w:bookmarkEnd w:id="7"/>
    </w:p>
    <w:p w:rsidR="00516BD9" w:rsidRPr="002148E5" w:rsidRDefault="00516BD9" w:rsidP="00516BD9">
      <w:pPr>
        <w:spacing w:beforeLines="120" w:before="288" w:afterLines="120" w:after="288"/>
        <w:ind w:left="60"/>
        <w:jc w:val="both"/>
        <w:rPr>
          <w:rFonts w:ascii="Times New Roman" w:hAnsi="Times New Roman" w:cs="Times New Roman"/>
          <w:sz w:val="24"/>
          <w:szCs w:val="24"/>
        </w:rPr>
      </w:pPr>
      <w:r>
        <w:rPr>
          <w:rFonts w:ascii="Times New Roman" w:hAnsi="Times New Roman" w:cs="Times New Roman"/>
          <w:sz w:val="24"/>
          <w:szCs w:val="24"/>
        </w:rPr>
        <w:t>Esmaabi tarv</w:t>
      </w:r>
      <w:r w:rsidRPr="002148E5">
        <w:rPr>
          <w:rFonts w:ascii="Times New Roman" w:hAnsi="Times New Roman" w:cs="Times New Roman"/>
          <w:sz w:val="24"/>
          <w:szCs w:val="24"/>
        </w:rPr>
        <w:t>ikute alla kuuluvad ka plaastrid. Plaastrid on väiksemate haavade katmiseks vältimaks mustuse kogunemist haava ümb</w:t>
      </w:r>
      <w:r w:rsidR="006F4E4A">
        <w:rPr>
          <w:rFonts w:ascii="Times New Roman" w:hAnsi="Times New Roman" w:cs="Times New Roman"/>
          <w:sz w:val="24"/>
          <w:szCs w:val="24"/>
        </w:rPr>
        <w:t>ru</w:t>
      </w:r>
      <w:r w:rsidRPr="002148E5">
        <w:rPr>
          <w:rFonts w:ascii="Times New Roman" w:hAnsi="Times New Roman" w:cs="Times New Roman"/>
          <w:sz w:val="24"/>
          <w:szCs w:val="24"/>
        </w:rPr>
        <w:t xml:space="preserve">ses. Samuti saab plaastriga peatada väiksema </w:t>
      </w:r>
      <w:r>
        <w:rPr>
          <w:rFonts w:ascii="Times New Roman" w:hAnsi="Times New Roman" w:cs="Times New Roman"/>
          <w:sz w:val="24"/>
          <w:szCs w:val="24"/>
        </w:rPr>
        <w:t>verejooksu või kasutada seda haavasideme kinnitamiseks. Plaastrite tüüpe on mitmeid – haavaplaastrid, tekstiilplaastrid, elastsed plaastrid, plastikplaastrid, põletusplaastrid ja nii edasi.</w:t>
      </w:r>
    </w:p>
    <w:p w:rsidR="00516BD9" w:rsidRPr="00425299" w:rsidRDefault="00516BD9" w:rsidP="00516BD9">
      <w:pPr>
        <w:pStyle w:val="Pealkiri3"/>
        <w:numPr>
          <w:ilvl w:val="2"/>
          <w:numId w:val="1"/>
        </w:numPr>
        <w:rPr>
          <w:rFonts w:ascii="Times New Roman" w:hAnsi="Times New Roman" w:cs="Times New Roman"/>
          <w:color w:val="auto"/>
          <w:sz w:val="26"/>
          <w:szCs w:val="26"/>
        </w:rPr>
      </w:pPr>
      <w:bookmarkStart w:id="8" w:name="_Toc513764519"/>
      <w:proofErr w:type="spellStart"/>
      <w:r>
        <w:rPr>
          <w:rFonts w:ascii="Times New Roman" w:hAnsi="Times New Roman" w:cs="Times New Roman"/>
          <w:color w:val="auto"/>
          <w:sz w:val="26"/>
          <w:szCs w:val="26"/>
        </w:rPr>
        <w:t>Desifitseerimisvahendid</w:t>
      </w:r>
      <w:bookmarkEnd w:id="8"/>
      <w:proofErr w:type="spellEnd"/>
    </w:p>
    <w:p w:rsidR="00516BD9" w:rsidRDefault="00516BD9" w:rsidP="00516BD9">
      <w:pPr>
        <w:spacing w:beforeLines="120" w:before="288" w:afterLines="120" w:after="288"/>
        <w:ind w:left="60"/>
        <w:jc w:val="both"/>
        <w:rPr>
          <w:rFonts w:ascii="Times New Roman" w:hAnsi="Times New Roman" w:cs="Times New Roman"/>
          <w:sz w:val="24"/>
          <w:szCs w:val="24"/>
        </w:rPr>
      </w:pPr>
      <w:r w:rsidRPr="00D82234">
        <w:rPr>
          <w:rFonts w:ascii="Times New Roman" w:hAnsi="Times New Roman" w:cs="Times New Roman"/>
          <w:sz w:val="24"/>
          <w:szCs w:val="24"/>
        </w:rPr>
        <w:t>Desinfektsioon ehk desinfitseerimine on mikroorganismide hävitamine elututelt objektidelt füüsikaliste protseduuride või keemiliste ainete kasutamisega</w:t>
      </w:r>
      <w:r>
        <w:rPr>
          <w:rFonts w:ascii="Times New Roman" w:hAnsi="Times New Roman" w:cs="Times New Roman"/>
          <w:sz w:val="24"/>
          <w:szCs w:val="24"/>
        </w:rPr>
        <w:t xml:space="preserve"> </w:t>
      </w:r>
      <w:sdt>
        <w:sdtPr>
          <w:rPr>
            <w:rFonts w:ascii="Times New Roman" w:hAnsi="Times New Roman" w:cs="Times New Roman"/>
            <w:sz w:val="24"/>
            <w:szCs w:val="24"/>
          </w:rPr>
          <w:id w:val="-204582245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Vik13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(Vikipeedia, 2013)</w:t>
          </w:r>
          <w:r>
            <w:rPr>
              <w:rFonts w:ascii="Times New Roman" w:hAnsi="Times New Roman" w:cs="Times New Roman"/>
              <w:sz w:val="24"/>
              <w:szCs w:val="24"/>
            </w:rPr>
            <w:fldChar w:fldCharType="end"/>
          </w:r>
        </w:sdtContent>
      </w:sdt>
      <w:r w:rsidRPr="00D8223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148E5">
        <w:rPr>
          <w:rFonts w:ascii="Times New Roman" w:hAnsi="Times New Roman" w:cs="Times New Roman"/>
          <w:sz w:val="24"/>
          <w:szCs w:val="24"/>
        </w:rPr>
        <w:t>Desifitseerimisvahendid</w:t>
      </w:r>
      <w:proofErr w:type="spellEnd"/>
      <w:r w:rsidRPr="002148E5">
        <w:rPr>
          <w:rFonts w:ascii="Times New Roman" w:hAnsi="Times New Roman" w:cs="Times New Roman"/>
          <w:sz w:val="24"/>
          <w:szCs w:val="24"/>
        </w:rPr>
        <w:t xml:space="preserve"> peaksid olemas olema igas esmaabi komplektis. Need on väga olulised vahendid </w:t>
      </w:r>
      <w:r>
        <w:rPr>
          <w:rFonts w:ascii="Times New Roman" w:hAnsi="Times New Roman" w:cs="Times New Roman"/>
          <w:sz w:val="24"/>
          <w:szCs w:val="24"/>
        </w:rPr>
        <w:t xml:space="preserve">eriti </w:t>
      </w:r>
      <w:r w:rsidRPr="002148E5">
        <w:rPr>
          <w:rFonts w:ascii="Times New Roman" w:hAnsi="Times New Roman" w:cs="Times New Roman"/>
          <w:sz w:val="24"/>
          <w:szCs w:val="24"/>
        </w:rPr>
        <w:t>puhta vee puudumisel. Nendega puhastatakse haava, mis võivad saada infektsiooni ning minna mädanema. Soovitatav on neid kasutada haavale tekkinud mustuse korral ning õrnalt puhastada haavatampoonidega katkine nahapind mustusest.</w:t>
      </w:r>
    </w:p>
    <w:p w:rsidR="00516BD9" w:rsidRDefault="00516BD9" w:rsidP="00516BD9">
      <w:pPr>
        <w:spacing w:beforeLines="120" w:before="288" w:afterLines="120" w:after="288"/>
        <w:ind w:left="60"/>
        <w:jc w:val="both"/>
        <w:rPr>
          <w:rFonts w:ascii="Times New Roman" w:hAnsi="Times New Roman" w:cs="Times New Roman"/>
          <w:sz w:val="24"/>
          <w:szCs w:val="24"/>
        </w:rPr>
      </w:pPr>
      <w:proofErr w:type="spellStart"/>
      <w:r>
        <w:rPr>
          <w:rFonts w:ascii="Times New Roman" w:hAnsi="Times New Roman" w:cs="Times New Roman"/>
          <w:sz w:val="24"/>
          <w:szCs w:val="24"/>
        </w:rPr>
        <w:t>Desifitseerivat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spreid</w:t>
      </w:r>
      <w:proofErr w:type="spellEnd"/>
      <w:r>
        <w:rPr>
          <w:rFonts w:ascii="Times New Roman" w:hAnsi="Times New Roman" w:cs="Times New Roman"/>
          <w:sz w:val="24"/>
          <w:szCs w:val="24"/>
        </w:rPr>
        <w:t xml:space="preserve"> kasutatakse marrastuste ja traumaatiliste väikeste haavade antiseptikaks, naha infektsiooni ja verevõtmise eelseks antiseptikaks. Pihustada tuleks infektsiooni või verevõtmise piirkonnale, puhastada see tampooniga, pihustada teistkordselt </w:t>
      </w:r>
    </w:p>
    <w:p w:rsidR="00516BD9" w:rsidRPr="008D4ED3" w:rsidRDefault="00516BD9" w:rsidP="00516BD9">
      <w:pPr>
        <w:spacing w:beforeLines="120" w:before="288" w:afterLines="120" w:after="288"/>
        <w:ind w:left="60"/>
        <w:jc w:val="both"/>
        <w:rPr>
          <w:rFonts w:ascii="Times New Roman" w:hAnsi="Times New Roman" w:cs="Times New Roman"/>
          <w:sz w:val="24"/>
          <w:szCs w:val="24"/>
        </w:rPr>
      </w:pPr>
      <w:r>
        <w:rPr>
          <w:rFonts w:ascii="Times New Roman" w:hAnsi="Times New Roman" w:cs="Times New Roman"/>
          <w:sz w:val="24"/>
          <w:szCs w:val="24"/>
        </w:rPr>
        <w:t>lastes lahusel kuivada. Toimeaeg sellel on enamasti 30 sekundit. Desi</w:t>
      </w:r>
      <w:r w:rsidR="00A56F5D">
        <w:rPr>
          <w:rFonts w:ascii="Times New Roman" w:hAnsi="Times New Roman" w:cs="Times New Roman"/>
          <w:sz w:val="24"/>
          <w:szCs w:val="24"/>
        </w:rPr>
        <w:t>n</w:t>
      </w:r>
      <w:r>
        <w:rPr>
          <w:rFonts w:ascii="Times New Roman" w:hAnsi="Times New Roman" w:cs="Times New Roman"/>
          <w:sz w:val="24"/>
          <w:szCs w:val="24"/>
        </w:rPr>
        <w:t xml:space="preserve">fitseeriva </w:t>
      </w:r>
      <w:proofErr w:type="spellStart"/>
      <w:r>
        <w:rPr>
          <w:rFonts w:ascii="Times New Roman" w:hAnsi="Times New Roman" w:cs="Times New Roman"/>
          <w:sz w:val="24"/>
          <w:szCs w:val="24"/>
        </w:rPr>
        <w:t>sprei</w:t>
      </w:r>
      <w:proofErr w:type="spellEnd"/>
      <w:r>
        <w:rPr>
          <w:rFonts w:ascii="Times New Roman" w:hAnsi="Times New Roman" w:cs="Times New Roman"/>
          <w:sz w:val="24"/>
          <w:szCs w:val="24"/>
        </w:rPr>
        <w:t xml:space="preserve"> koostisse kuulub etanool 75% (toimeaine) ja </w:t>
      </w:r>
      <w:r w:rsidRPr="00232E25">
        <w:rPr>
          <w:rFonts w:ascii="Times New Roman" w:hAnsi="Times New Roman" w:cs="Times New Roman"/>
          <w:sz w:val="24"/>
          <w:szCs w:val="24"/>
        </w:rPr>
        <w:t>kvaternaarsed a</w:t>
      </w:r>
      <w:r w:rsidR="00A56F5D">
        <w:rPr>
          <w:rFonts w:ascii="Times New Roman" w:hAnsi="Times New Roman" w:cs="Times New Roman"/>
          <w:sz w:val="24"/>
          <w:szCs w:val="24"/>
        </w:rPr>
        <w:t>m</w:t>
      </w:r>
      <w:r w:rsidRPr="00232E25">
        <w:rPr>
          <w:rFonts w:ascii="Times New Roman" w:hAnsi="Times New Roman" w:cs="Times New Roman"/>
          <w:sz w:val="24"/>
          <w:szCs w:val="24"/>
        </w:rPr>
        <w:t>mooniumühendid 0,1% (toimeaine)</w:t>
      </w:r>
      <w:r>
        <w:rPr>
          <w:rFonts w:ascii="Times New Roman" w:hAnsi="Times New Roman" w:cs="Times New Roman"/>
          <w:sz w:val="24"/>
          <w:szCs w:val="24"/>
        </w:rPr>
        <w:t xml:space="preserve">. </w:t>
      </w:r>
      <w:sdt>
        <w:sdtPr>
          <w:rPr>
            <w:rFonts w:ascii="Times New Roman" w:hAnsi="Times New Roman" w:cs="Times New Roman"/>
            <w:sz w:val="24"/>
            <w:szCs w:val="24"/>
          </w:rPr>
          <w:id w:val="-126052364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Roond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(Roosoja, n.d.)</w:t>
          </w:r>
          <w:r>
            <w:rPr>
              <w:rFonts w:ascii="Times New Roman" w:hAnsi="Times New Roman" w:cs="Times New Roman"/>
              <w:sz w:val="24"/>
              <w:szCs w:val="24"/>
            </w:rPr>
            <w:fldChar w:fldCharType="end"/>
          </w:r>
        </w:sdtContent>
      </w:sdt>
    </w:p>
    <w:p w:rsidR="00516BD9" w:rsidRDefault="00516BD9" w:rsidP="00516BD9">
      <w:pPr>
        <w:pStyle w:val="Pealkiri3"/>
        <w:numPr>
          <w:ilvl w:val="2"/>
          <w:numId w:val="1"/>
        </w:numPr>
        <w:rPr>
          <w:rFonts w:ascii="Times New Roman" w:hAnsi="Times New Roman" w:cs="Times New Roman"/>
          <w:color w:val="auto"/>
          <w:sz w:val="26"/>
          <w:szCs w:val="26"/>
        </w:rPr>
      </w:pPr>
      <w:bookmarkStart w:id="9" w:name="_Toc513764520"/>
      <w:r w:rsidRPr="008D4ED3">
        <w:rPr>
          <w:rFonts w:ascii="Times New Roman" w:hAnsi="Times New Roman" w:cs="Times New Roman"/>
          <w:color w:val="auto"/>
          <w:sz w:val="26"/>
          <w:szCs w:val="26"/>
        </w:rPr>
        <w:t>Kolmnurkrätik</w:t>
      </w:r>
      <w:bookmarkEnd w:id="9"/>
    </w:p>
    <w:p w:rsidR="00516BD9" w:rsidRPr="00BB43EE" w:rsidRDefault="00516BD9" w:rsidP="00516BD9"/>
    <w:p w:rsidR="00516BD9" w:rsidRDefault="00516BD9" w:rsidP="00516BD9">
      <w:pPr>
        <w:keepNext/>
        <w:ind w:left="60"/>
        <w:jc w:val="both"/>
      </w:pPr>
      <w:r w:rsidRPr="002148E5">
        <w:rPr>
          <w:rFonts w:ascii="Times New Roman" w:hAnsi="Times New Roman" w:cs="Times New Roman"/>
          <w:sz w:val="24"/>
          <w:szCs w:val="24"/>
        </w:rPr>
        <w:t>Kolmnurkrätikut kasutatakse väiksemate luumurdude puhul, kus vigastatud käsi seotakse inimesele kaela nii, et see oleks fikseeritud ega liiguks kehast kaugemale. Kannatanu tuleks viia lähim</w:t>
      </w:r>
      <w:r>
        <w:rPr>
          <w:rFonts w:ascii="Times New Roman" w:hAnsi="Times New Roman" w:cs="Times New Roman"/>
          <w:sz w:val="24"/>
          <w:szCs w:val="24"/>
        </w:rPr>
        <w:t xml:space="preserve">a arsti juurde või traumapunkti. Kolmnurkrätikut </w:t>
      </w:r>
      <w:proofErr w:type="spellStart"/>
      <w:r>
        <w:rPr>
          <w:rFonts w:ascii="Times New Roman" w:hAnsi="Times New Roman" w:cs="Times New Roman"/>
          <w:sz w:val="24"/>
          <w:szCs w:val="24"/>
        </w:rPr>
        <w:t>kasutatkse</w:t>
      </w:r>
      <w:proofErr w:type="spellEnd"/>
      <w:r>
        <w:rPr>
          <w:rFonts w:ascii="Times New Roman" w:hAnsi="Times New Roman" w:cs="Times New Roman"/>
          <w:sz w:val="24"/>
          <w:szCs w:val="24"/>
        </w:rPr>
        <w:t xml:space="preserve"> ka roidemurru korral, kus vigastuspoolne käsi seotakse kolmnurkrätikuga kaela ning kinnitatakse see laia sidemega ümber rindkere, tehes sõlme tervele küljele </w:t>
      </w:r>
      <w:sdt>
        <w:sdtPr>
          <w:rPr>
            <w:rFonts w:ascii="Times New Roman" w:hAnsi="Times New Roman" w:cs="Times New Roman"/>
            <w:sz w:val="24"/>
            <w:szCs w:val="24"/>
          </w:rPr>
          <w:id w:val="-104305365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Pr>
          <w:rFonts w:ascii="Times New Roman" w:hAnsi="Times New Roman" w:cs="Times New Roman"/>
          <w:noProof/>
          <w:sz w:val="24"/>
          <w:szCs w:val="24"/>
          <w:lang w:eastAsia="et-EE"/>
        </w:rPr>
        <w:drawing>
          <wp:inline distT="0" distB="0" distL="0" distR="0" wp14:anchorId="7EDCE217" wp14:editId="7ADA99F8">
            <wp:extent cx="2533650" cy="283845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838450"/>
                    </a:xfrm>
                    <a:prstGeom prst="rect">
                      <a:avLst/>
                    </a:prstGeom>
                    <a:noFill/>
                    <a:ln>
                      <a:noFill/>
                    </a:ln>
                  </pic:spPr>
                </pic:pic>
              </a:graphicData>
            </a:graphic>
          </wp:inline>
        </w:drawing>
      </w:r>
    </w:p>
    <w:p w:rsidR="00516BD9" w:rsidRPr="002B58AD" w:rsidRDefault="00516BD9" w:rsidP="00516BD9">
      <w:pPr>
        <w:pStyle w:val="Pealdis"/>
        <w:rPr>
          <w:rFonts w:ascii="Times New Roman" w:hAnsi="Times New Roman" w:cs="Times New Roman"/>
          <w:sz w:val="24"/>
          <w:szCs w:val="24"/>
        </w:rPr>
      </w:pPr>
      <w:r w:rsidRPr="002B58AD">
        <w:rPr>
          <w:rFonts w:ascii="Times New Roman" w:hAnsi="Times New Roman" w:cs="Times New Roman"/>
        </w:rPr>
        <w:t xml:space="preserve">Joonis </w:t>
      </w:r>
      <w:r w:rsidRPr="002B58AD">
        <w:rPr>
          <w:rFonts w:ascii="Times New Roman" w:hAnsi="Times New Roman" w:cs="Times New Roman"/>
        </w:rPr>
        <w:fldChar w:fldCharType="begin"/>
      </w:r>
      <w:r w:rsidRPr="002B58AD">
        <w:rPr>
          <w:rFonts w:ascii="Times New Roman" w:hAnsi="Times New Roman" w:cs="Times New Roman"/>
        </w:rPr>
        <w:instrText xml:space="preserve"> SEQ Joonis \* ARABIC </w:instrText>
      </w:r>
      <w:r w:rsidRPr="002B58AD">
        <w:rPr>
          <w:rFonts w:ascii="Times New Roman" w:hAnsi="Times New Roman" w:cs="Times New Roman"/>
        </w:rPr>
        <w:fldChar w:fldCharType="separate"/>
      </w:r>
      <w:r>
        <w:rPr>
          <w:rFonts w:ascii="Times New Roman" w:hAnsi="Times New Roman" w:cs="Times New Roman"/>
          <w:noProof/>
        </w:rPr>
        <w:t>1</w:t>
      </w:r>
      <w:r w:rsidRPr="002B58AD">
        <w:rPr>
          <w:rFonts w:ascii="Times New Roman" w:hAnsi="Times New Roman" w:cs="Times New Roman"/>
        </w:rPr>
        <w:fldChar w:fldCharType="end"/>
      </w:r>
      <w:r w:rsidRPr="002B58AD">
        <w:rPr>
          <w:rFonts w:ascii="Times New Roman" w:hAnsi="Times New Roman" w:cs="Times New Roman"/>
        </w:rPr>
        <w:t>. Kolmnurkrätiku sidumine</w:t>
      </w:r>
    </w:p>
    <w:p w:rsidR="00516BD9" w:rsidRDefault="00516BD9" w:rsidP="00516BD9">
      <w:pPr>
        <w:pStyle w:val="Pealkiri3"/>
        <w:numPr>
          <w:ilvl w:val="2"/>
          <w:numId w:val="1"/>
        </w:numPr>
        <w:rPr>
          <w:rFonts w:ascii="Times New Roman" w:hAnsi="Times New Roman" w:cs="Times New Roman"/>
          <w:color w:val="auto"/>
          <w:sz w:val="26"/>
          <w:szCs w:val="26"/>
        </w:rPr>
      </w:pPr>
      <w:bookmarkStart w:id="10" w:name="_Toc513764521"/>
      <w:r>
        <w:rPr>
          <w:rFonts w:ascii="Times New Roman" w:hAnsi="Times New Roman" w:cs="Times New Roman"/>
          <w:color w:val="auto"/>
          <w:sz w:val="26"/>
          <w:szCs w:val="26"/>
        </w:rPr>
        <w:t>Külmakott</w:t>
      </w:r>
      <w:bookmarkEnd w:id="10"/>
    </w:p>
    <w:p w:rsidR="00516BD9" w:rsidRPr="001743EC" w:rsidRDefault="00516BD9" w:rsidP="00516BD9"/>
    <w:p w:rsidR="00516BD9" w:rsidRPr="001743EC"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Külmakott sobib külmaravis tursete ja hematoomide vähendamiseks, valu leevendamiseks, palaviku alandamiseks. Külmaravis kasutamiseks tuleks hoida pakendit külmkapis või sügavkülmikus. Külmakoti koostiseks on enamasti </w:t>
      </w:r>
      <w:proofErr w:type="spellStart"/>
      <w:r>
        <w:rPr>
          <w:rFonts w:ascii="Times New Roman" w:hAnsi="Times New Roman" w:cs="Times New Roman"/>
          <w:sz w:val="24"/>
          <w:szCs w:val="24"/>
        </w:rPr>
        <w:t>glütserool</w:t>
      </w:r>
      <w:proofErr w:type="spellEnd"/>
      <w:r>
        <w:rPr>
          <w:rFonts w:ascii="Times New Roman" w:hAnsi="Times New Roman" w:cs="Times New Roman"/>
          <w:sz w:val="24"/>
          <w:szCs w:val="24"/>
        </w:rPr>
        <w:t xml:space="preserve"> ja vesi </w:t>
      </w:r>
      <w:sdt>
        <w:sdtPr>
          <w:rPr>
            <w:rFonts w:ascii="Times New Roman" w:hAnsi="Times New Roman" w:cs="Times New Roman"/>
            <w:sz w:val="24"/>
            <w:szCs w:val="24"/>
          </w:rPr>
          <w:id w:val="176495414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Südnd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(Südameapteek, n.d.)</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Külmakotti tuleks kasutada peale õnnetuse juhtumist 24 h jooksul ning asetada see vigastatud kohale. Külma toimel tekib väiksem verevalum, väheneb turse ja valu ning kiireneb taastumine. Külmakoti aktiveerimiseks tuleb kompressi sees olev vedelikuga täidetud kott. Keemilise reaktsiooni teel muutub külmakott jääkülmaks. Külmakahjustuse vältimiseks mitte asetada paljale nahale, vaid sideme peale või rätiku sisse mähituna. </w:t>
      </w:r>
      <w:sdt>
        <w:sdtPr>
          <w:rPr>
            <w:rFonts w:ascii="Times New Roman" w:hAnsi="Times New Roman" w:cs="Times New Roman"/>
            <w:sz w:val="24"/>
            <w:szCs w:val="24"/>
          </w:rPr>
          <w:id w:val="162119107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Roond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(Roosoja, n.d.)</w:t>
          </w:r>
          <w:r>
            <w:rPr>
              <w:rFonts w:ascii="Times New Roman" w:hAnsi="Times New Roman" w:cs="Times New Roman"/>
              <w:sz w:val="24"/>
              <w:szCs w:val="24"/>
            </w:rPr>
            <w:fldChar w:fldCharType="end"/>
          </w:r>
        </w:sdtContent>
      </w:sdt>
    </w:p>
    <w:p w:rsidR="00516BD9" w:rsidRDefault="00516BD9" w:rsidP="00516BD9">
      <w:pPr>
        <w:pStyle w:val="Pealkiri3"/>
        <w:numPr>
          <w:ilvl w:val="2"/>
          <w:numId w:val="1"/>
        </w:numPr>
        <w:rPr>
          <w:rFonts w:ascii="Times New Roman" w:hAnsi="Times New Roman" w:cs="Times New Roman"/>
          <w:color w:val="auto"/>
          <w:sz w:val="26"/>
          <w:szCs w:val="26"/>
        </w:rPr>
      </w:pPr>
      <w:bookmarkStart w:id="11" w:name="_Toc513764522"/>
      <w:proofErr w:type="spellStart"/>
      <w:r>
        <w:rPr>
          <w:rFonts w:ascii="Times New Roman" w:hAnsi="Times New Roman" w:cs="Times New Roman"/>
          <w:color w:val="auto"/>
          <w:sz w:val="26"/>
          <w:szCs w:val="26"/>
        </w:rPr>
        <w:t>Termotekk</w:t>
      </w:r>
      <w:bookmarkEnd w:id="11"/>
      <w:proofErr w:type="spellEnd"/>
    </w:p>
    <w:p w:rsidR="00516BD9" w:rsidRDefault="00516BD9" w:rsidP="00516BD9"/>
    <w:p w:rsidR="00516BD9" w:rsidRPr="00232E25" w:rsidRDefault="00516BD9" w:rsidP="00516BD9">
      <w:pPr>
        <w:jc w:val="both"/>
        <w:rPr>
          <w:rFonts w:ascii="Times New Roman" w:hAnsi="Times New Roman" w:cs="Times New Roman"/>
          <w:sz w:val="24"/>
        </w:rPr>
      </w:pPr>
      <w:r w:rsidRPr="007D7CA1">
        <w:rPr>
          <w:rFonts w:ascii="Times New Roman" w:hAnsi="Times New Roman" w:cs="Times New Roman"/>
          <w:sz w:val="24"/>
        </w:rPr>
        <w:t>Vastupidavast plastfooliumist valmistatud päästetekk on eriti hea toode abiks ootamatute külmavigastuste ja hädaolukordade korral.</w:t>
      </w:r>
      <w:r>
        <w:rPr>
          <w:rFonts w:ascii="Times New Roman" w:hAnsi="Times New Roman" w:cs="Times New Roman"/>
          <w:sz w:val="24"/>
        </w:rPr>
        <w:t xml:space="preserve"> </w:t>
      </w:r>
      <w:proofErr w:type="spellStart"/>
      <w:r>
        <w:rPr>
          <w:rFonts w:ascii="Times New Roman" w:hAnsi="Times New Roman" w:cs="Times New Roman"/>
          <w:sz w:val="24"/>
        </w:rPr>
        <w:t>Termotekki</w:t>
      </w:r>
      <w:proofErr w:type="spellEnd"/>
      <w:r>
        <w:rPr>
          <w:rFonts w:ascii="Times New Roman" w:hAnsi="Times New Roman" w:cs="Times New Roman"/>
          <w:sz w:val="24"/>
        </w:rPr>
        <w:t xml:space="preserve"> kasutatakse enamasti kannatanu kaitsmiseks vihma, jahutamise või ülekuumenemise eest. Külma kaitseks tuleks patsient katta teki hõbedase poolega ning sooja hoidmiseks kuldse poolega. Kui kannatanul esineb haavu, siis need peavad olema teki alt väljas, nähtaval. </w:t>
      </w:r>
    </w:p>
    <w:p w:rsidR="00516BD9" w:rsidRDefault="00516BD9" w:rsidP="00516BD9">
      <w:pPr>
        <w:pStyle w:val="Pealkiri2"/>
        <w:numPr>
          <w:ilvl w:val="1"/>
          <w:numId w:val="1"/>
        </w:numPr>
      </w:pPr>
      <w:r>
        <w:t xml:space="preserve"> </w:t>
      </w:r>
      <w:bookmarkStart w:id="12" w:name="_Toc513764523"/>
      <w:r>
        <w:t>Esmaabi võtted</w:t>
      </w:r>
      <w:bookmarkEnd w:id="12"/>
    </w:p>
    <w:p w:rsidR="00516BD9" w:rsidRPr="00232E25" w:rsidRDefault="00516BD9" w:rsidP="00516BD9"/>
    <w:p w:rsidR="00516BD9" w:rsidRPr="002148E5" w:rsidRDefault="00516BD9" w:rsidP="00516BD9">
      <w:pPr>
        <w:jc w:val="both"/>
        <w:rPr>
          <w:rFonts w:ascii="Times New Roman" w:hAnsi="Times New Roman" w:cs="Times New Roman"/>
          <w:sz w:val="24"/>
          <w:szCs w:val="24"/>
        </w:rPr>
      </w:pPr>
      <w:r w:rsidRPr="002148E5">
        <w:rPr>
          <w:rFonts w:ascii="Times New Roman" w:hAnsi="Times New Roman" w:cs="Times New Roman"/>
          <w:sz w:val="24"/>
          <w:szCs w:val="24"/>
        </w:rPr>
        <w:t>Esmaabi võtteid tuleb kasutada lähtudes</w:t>
      </w:r>
      <w:r>
        <w:rPr>
          <w:rFonts w:ascii="Times New Roman" w:hAnsi="Times New Roman" w:cs="Times New Roman"/>
          <w:sz w:val="24"/>
          <w:szCs w:val="24"/>
        </w:rPr>
        <w:t xml:space="preserve"> inimesest ja tema seisukorrast, abistaja oskust</w:t>
      </w:r>
      <w:r w:rsidR="00A56F5D">
        <w:rPr>
          <w:rFonts w:ascii="Times New Roman" w:hAnsi="Times New Roman" w:cs="Times New Roman"/>
          <w:sz w:val="24"/>
          <w:szCs w:val="24"/>
        </w:rPr>
        <w:t>est ja kättesaadavatest vahendit</w:t>
      </w:r>
      <w:r>
        <w:rPr>
          <w:rFonts w:ascii="Times New Roman" w:hAnsi="Times New Roman" w:cs="Times New Roman"/>
          <w:sz w:val="24"/>
          <w:szCs w:val="24"/>
        </w:rPr>
        <w:t>est.</w:t>
      </w:r>
      <w:r w:rsidRPr="002148E5">
        <w:rPr>
          <w:rFonts w:ascii="Times New Roman" w:hAnsi="Times New Roman" w:cs="Times New Roman"/>
          <w:sz w:val="24"/>
          <w:szCs w:val="24"/>
        </w:rPr>
        <w:t xml:space="preserve"> Ilma põhjuseta esmaabi võtete kasutamine võib olla eluohtlik ning tekitada mitmeid vigastusi.</w:t>
      </w:r>
      <w:r>
        <w:rPr>
          <w:rFonts w:ascii="Times New Roman" w:hAnsi="Times New Roman" w:cs="Times New Roman"/>
          <w:sz w:val="24"/>
          <w:szCs w:val="24"/>
        </w:rPr>
        <w:t xml:space="preserve"> Kuna meie praktilises töötoas osalevad põhikooli II-III kooliastme lapsed, siis tuleks keskenduda rohkem lihtsamatele ning nende jaoks kasulikumatele esmaabi võtetele.</w:t>
      </w:r>
    </w:p>
    <w:p w:rsidR="00516BD9" w:rsidRDefault="00516BD9" w:rsidP="00516BD9">
      <w:pPr>
        <w:pStyle w:val="Pealkiri3"/>
        <w:numPr>
          <w:ilvl w:val="2"/>
          <w:numId w:val="1"/>
        </w:numPr>
        <w:rPr>
          <w:rFonts w:ascii="Times New Roman" w:hAnsi="Times New Roman" w:cs="Times New Roman"/>
          <w:color w:val="auto"/>
          <w:sz w:val="26"/>
          <w:szCs w:val="26"/>
        </w:rPr>
      </w:pPr>
      <w:bookmarkStart w:id="13" w:name="_Toc513764524"/>
      <w:r>
        <w:rPr>
          <w:rFonts w:ascii="Times New Roman" w:hAnsi="Times New Roman" w:cs="Times New Roman"/>
          <w:color w:val="auto"/>
          <w:sz w:val="26"/>
          <w:szCs w:val="26"/>
        </w:rPr>
        <w:t>Kunstlik hingamine</w:t>
      </w:r>
      <w:bookmarkEnd w:id="13"/>
    </w:p>
    <w:p w:rsidR="00516BD9" w:rsidRPr="00425299" w:rsidRDefault="00516BD9" w:rsidP="00516BD9"/>
    <w:p w:rsidR="00516BD9" w:rsidRPr="00BB43EE" w:rsidRDefault="00516BD9" w:rsidP="00516BD9">
      <w:pPr>
        <w:jc w:val="both"/>
        <w:rPr>
          <w:rFonts w:ascii="Times New Roman" w:hAnsi="Times New Roman" w:cs="Times New Roman"/>
          <w:sz w:val="24"/>
          <w:szCs w:val="24"/>
        </w:rPr>
      </w:pPr>
      <w:r w:rsidRPr="002148E5">
        <w:rPr>
          <w:rFonts w:ascii="Times New Roman" w:hAnsi="Times New Roman" w:cs="Times New Roman"/>
          <w:sz w:val="24"/>
          <w:szCs w:val="24"/>
        </w:rPr>
        <w:t>Kunstliku hingamist tuleks teha ainult sellises olukorras, kui on näha, et inimene on teadvuseta</w:t>
      </w:r>
      <w:r>
        <w:rPr>
          <w:rFonts w:ascii="Times New Roman" w:hAnsi="Times New Roman" w:cs="Times New Roman"/>
          <w:sz w:val="24"/>
          <w:szCs w:val="24"/>
        </w:rPr>
        <w:t xml:space="preserve"> ning lõpetanud hingamise. Kannatanu tuleb panna selili lamama avades tema hingamisteed peakallutuse võttega. Pöidla ja nimetissõrmega surutakse kinni kannatanu ninasõõrmed ning hakatakse puhuma kannatanule õhku suhu jälgides, kas tema rindkere tõuseb. Eemaldades oma suu ning vabastades ninasõõrmed tuleb jälgida, et õhku väljub kannatajast ning rindkere langeb. Õhku tuleb puhuda tavalises hingamise tempos 12-16 korda minutis. </w:t>
      </w:r>
      <w:sdt>
        <w:sdtPr>
          <w:rPr>
            <w:rFonts w:ascii="Times New Roman" w:hAnsi="Times New Roman" w:cs="Times New Roman"/>
            <w:sz w:val="24"/>
            <w:szCs w:val="24"/>
          </w:rPr>
          <w:id w:val="-184361482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p>
    <w:p w:rsidR="00516BD9" w:rsidRPr="00CE335A"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Elustamist tuleb hakata tegema, kui kannatanul on seiskunud südame töö ning hingamine. Kannatanu tuleb asetada selili lamama kõvale pinnasele, et saaks alustada südamemassaaži tegemisega. Abistaja peaks asetama enda käed kannatanu rinnakorvi keskele hoides ühte kätt teise peal ning oma õlavööd kannatanu rindkere kohal. Sirgete kätega tuleks suruda rinnakule nii, et rinnak vajuks sisse 4-5cm võrra. </w:t>
      </w:r>
      <w:r w:rsidRPr="00BB5251">
        <w:rPr>
          <w:rFonts w:ascii="Times New Roman" w:hAnsi="Times New Roman" w:cs="Times New Roman"/>
          <w:sz w:val="24"/>
          <w:szCs w:val="24"/>
        </w:rPr>
        <w:t>Kuna tavaliselt katkeb südame talitluse la</w:t>
      </w:r>
      <w:r>
        <w:rPr>
          <w:rFonts w:ascii="Times New Roman" w:hAnsi="Times New Roman" w:cs="Times New Roman"/>
          <w:sz w:val="24"/>
          <w:szCs w:val="24"/>
        </w:rPr>
        <w:t xml:space="preserve">kkamisel ka hingamine, siis tuleb elustamist alustada rütmis 30 survet </w:t>
      </w:r>
      <w:r w:rsidRPr="00BB5251">
        <w:rPr>
          <w:rFonts w:ascii="Times New Roman" w:hAnsi="Times New Roman" w:cs="Times New Roman"/>
          <w:sz w:val="24"/>
          <w:szCs w:val="24"/>
        </w:rPr>
        <w:t xml:space="preserve">rinnakule ja 2 õhu </w:t>
      </w:r>
      <w:proofErr w:type="spellStart"/>
      <w:r w:rsidRPr="00BB5251">
        <w:rPr>
          <w:rFonts w:ascii="Times New Roman" w:hAnsi="Times New Roman" w:cs="Times New Roman"/>
          <w:sz w:val="24"/>
          <w:szCs w:val="24"/>
        </w:rPr>
        <w:t>sissepuhumist</w:t>
      </w:r>
      <w:proofErr w:type="spellEnd"/>
      <w:r w:rsidRPr="00BB5251">
        <w:rPr>
          <w:rFonts w:ascii="Times New Roman" w:hAnsi="Times New Roman" w:cs="Times New Roman"/>
          <w:sz w:val="24"/>
          <w:szCs w:val="24"/>
        </w:rPr>
        <w:t xml:space="preserve"> kopsudesse.</w:t>
      </w:r>
      <w:r>
        <w:rPr>
          <w:rFonts w:ascii="Times New Roman" w:hAnsi="Times New Roman" w:cs="Times New Roman"/>
          <w:sz w:val="24"/>
          <w:szCs w:val="24"/>
        </w:rPr>
        <w:t xml:space="preserve"> Rinnakule tuleks suruda vähemalt 100 korda minutis. </w:t>
      </w:r>
      <w:sdt>
        <w:sdtPr>
          <w:rPr>
            <w:rFonts w:ascii="Times New Roman" w:hAnsi="Times New Roman" w:cs="Times New Roman"/>
            <w:sz w:val="24"/>
            <w:szCs w:val="24"/>
          </w:rPr>
          <w:id w:val="-49657949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p>
    <w:p w:rsidR="00516BD9" w:rsidRDefault="00516BD9" w:rsidP="00516BD9">
      <w:pPr>
        <w:pStyle w:val="Pealkiri3"/>
        <w:numPr>
          <w:ilvl w:val="2"/>
          <w:numId w:val="1"/>
        </w:numPr>
        <w:rPr>
          <w:rFonts w:ascii="Times New Roman" w:hAnsi="Times New Roman" w:cs="Times New Roman"/>
          <w:color w:val="auto"/>
          <w:sz w:val="26"/>
          <w:szCs w:val="26"/>
        </w:rPr>
      </w:pPr>
      <w:bookmarkStart w:id="14" w:name="_Toc513764525"/>
      <w:proofErr w:type="spellStart"/>
      <w:r>
        <w:rPr>
          <w:rFonts w:ascii="Times New Roman" w:hAnsi="Times New Roman" w:cs="Times New Roman"/>
          <w:color w:val="auto"/>
          <w:sz w:val="26"/>
          <w:szCs w:val="26"/>
        </w:rPr>
        <w:t>Küliliasend</w:t>
      </w:r>
      <w:bookmarkEnd w:id="14"/>
      <w:proofErr w:type="spellEnd"/>
    </w:p>
    <w:p w:rsidR="00516BD9" w:rsidRPr="00425299" w:rsidRDefault="00516BD9" w:rsidP="00516BD9">
      <w:pPr>
        <w:jc w:val="both"/>
      </w:pPr>
    </w:p>
    <w:p w:rsidR="00516BD9" w:rsidRPr="002148E5" w:rsidRDefault="00516BD9" w:rsidP="00516BD9">
      <w:pPr>
        <w:jc w:val="both"/>
        <w:rPr>
          <w:rFonts w:ascii="Times New Roman" w:hAnsi="Times New Roman" w:cs="Times New Roman"/>
          <w:sz w:val="24"/>
          <w:szCs w:val="24"/>
        </w:rPr>
      </w:pPr>
      <w:r w:rsidRPr="002148E5">
        <w:rPr>
          <w:rFonts w:ascii="Times New Roman" w:hAnsi="Times New Roman" w:cs="Times New Roman"/>
          <w:sz w:val="24"/>
          <w:szCs w:val="24"/>
        </w:rPr>
        <w:t xml:space="preserve">Kõige olulisem asend kannatanule on </w:t>
      </w:r>
      <w:r>
        <w:rPr>
          <w:rFonts w:ascii="Times New Roman" w:hAnsi="Times New Roman" w:cs="Times New Roman"/>
          <w:sz w:val="24"/>
          <w:szCs w:val="24"/>
        </w:rPr>
        <w:t xml:space="preserve">püsiv </w:t>
      </w:r>
      <w:proofErr w:type="spellStart"/>
      <w:r w:rsidRPr="002148E5">
        <w:rPr>
          <w:rFonts w:ascii="Times New Roman" w:hAnsi="Times New Roman" w:cs="Times New Roman"/>
          <w:sz w:val="24"/>
          <w:szCs w:val="24"/>
        </w:rPr>
        <w:t>küliliasend</w:t>
      </w:r>
      <w:proofErr w:type="spellEnd"/>
      <w:r w:rsidRPr="002148E5">
        <w:rPr>
          <w:rFonts w:ascii="Times New Roman" w:hAnsi="Times New Roman" w:cs="Times New Roman"/>
          <w:sz w:val="24"/>
          <w:szCs w:val="24"/>
        </w:rPr>
        <w:t xml:space="preserve">. Teadvuseta kannatanu, kes hingab, tuleb asetada püsivasse </w:t>
      </w:r>
      <w:proofErr w:type="spellStart"/>
      <w:r w:rsidRPr="002148E5">
        <w:rPr>
          <w:rFonts w:ascii="Times New Roman" w:hAnsi="Times New Roman" w:cs="Times New Roman"/>
          <w:sz w:val="24"/>
          <w:szCs w:val="24"/>
        </w:rPr>
        <w:t>küliliasendisse</w:t>
      </w:r>
      <w:proofErr w:type="spellEnd"/>
      <w:r w:rsidRPr="002148E5">
        <w:rPr>
          <w:rFonts w:ascii="Times New Roman" w:hAnsi="Times New Roman" w:cs="Times New Roman"/>
          <w:sz w:val="24"/>
          <w:szCs w:val="24"/>
        </w:rPr>
        <w:t>, näoga ettepoole kaldu. Nii hoitakse hingamisteed lahti ning röga, okse ja veri voolavad välja.</w:t>
      </w:r>
      <w:r>
        <w:rPr>
          <w:rFonts w:ascii="Times New Roman" w:hAnsi="Times New Roman" w:cs="Times New Roman"/>
          <w:sz w:val="24"/>
          <w:szCs w:val="24"/>
        </w:rPr>
        <w:t xml:space="preserve"> Selle jaoks laskub abistaja põlvili kannatanu kõrvale, sirutab kannatanu abistajale lähemaloleva käsivarre välja ning kannatanu teise käe paneb talle üle rinna. Abistaja haarab kannatanu kaugemast põlvest ning pöörab kannatanu enda poole. Kontrollida tuleks, et kannatanu pea jääb käsivarre peale, mis võib vältida võimalikku kaelatraumatüsistust. </w:t>
      </w:r>
      <w:sdt>
        <w:sdtPr>
          <w:rPr>
            <w:rFonts w:ascii="Times New Roman" w:hAnsi="Times New Roman" w:cs="Times New Roman"/>
            <w:sz w:val="24"/>
            <w:szCs w:val="24"/>
          </w:rPr>
          <w:id w:val="-121881286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p>
    <w:p w:rsidR="00516BD9" w:rsidRDefault="00516BD9" w:rsidP="00516BD9">
      <w:pPr>
        <w:pStyle w:val="Pealkiri3"/>
        <w:numPr>
          <w:ilvl w:val="2"/>
          <w:numId w:val="1"/>
        </w:numPr>
        <w:rPr>
          <w:rFonts w:ascii="Times New Roman" w:hAnsi="Times New Roman" w:cs="Times New Roman"/>
          <w:color w:val="auto"/>
          <w:sz w:val="26"/>
          <w:szCs w:val="26"/>
        </w:rPr>
      </w:pPr>
      <w:bookmarkStart w:id="15" w:name="_Toc513764526"/>
      <w:r>
        <w:rPr>
          <w:rFonts w:ascii="Times New Roman" w:hAnsi="Times New Roman" w:cs="Times New Roman"/>
          <w:color w:val="auto"/>
          <w:sz w:val="26"/>
          <w:szCs w:val="26"/>
        </w:rPr>
        <w:t>Lämbumine</w:t>
      </w:r>
      <w:bookmarkEnd w:id="15"/>
    </w:p>
    <w:p w:rsidR="00516BD9" w:rsidRPr="00177E94" w:rsidRDefault="00516BD9" w:rsidP="00516BD9"/>
    <w:p w:rsidR="00516BD9"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Laste puhul võib </w:t>
      </w:r>
      <w:r w:rsidRPr="002148E5">
        <w:rPr>
          <w:rFonts w:ascii="Times New Roman" w:hAnsi="Times New Roman" w:cs="Times New Roman"/>
          <w:sz w:val="24"/>
          <w:szCs w:val="24"/>
        </w:rPr>
        <w:t>t</w:t>
      </w:r>
      <w:r>
        <w:rPr>
          <w:rFonts w:ascii="Times New Roman" w:hAnsi="Times New Roman" w:cs="Times New Roman"/>
          <w:sz w:val="24"/>
          <w:szCs w:val="24"/>
        </w:rPr>
        <w:t xml:space="preserve">ihti ette tulla lämbumisohtu. Tavaliselt jääb lastel </w:t>
      </w:r>
      <w:proofErr w:type="spellStart"/>
      <w:r>
        <w:rPr>
          <w:rFonts w:ascii="Times New Roman" w:hAnsi="Times New Roman" w:cs="Times New Roman"/>
          <w:sz w:val="24"/>
          <w:szCs w:val="24"/>
        </w:rPr>
        <w:t>võõrkeha</w:t>
      </w:r>
      <w:proofErr w:type="spellEnd"/>
      <w:r>
        <w:rPr>
          <w:rFonts w:ascii="Times New Roman" w:hAnsi="Times New Roman" w:cs="Times New Roman"/>
          <w:sz w:val="24"/>
          <w:szCs w:val="24"/>
        </w:rPr>
        <w:t xml:space="preserve"> häälepaelte alla kilp- ja sõrmuskõhre liitumiskohast ülevale poole. </w:t>
      </w:r>
      <w:r w:rsidRPr="002148E5">
        <w:rPr>
          <w:rFonts w:ascii="Times New Roman" w:hAnsi="Times New Roman" w:cs="Times New Roman"/>
          <w:sz w:val="24"/>
          <w:szCs w:val="24"/>
        </w:rPr>
        <w:t>Kõige tähtsam on suhelda kannatanuga ning julgustada teda köhima. Kui tema seisund halveneb, siis tuleb teavitada sellest kiirabi ning jälgida nende juhtnööre. Soovitav on kasutada kannatajale lööke selja</w:t>
      </w:r>
      <w:r>
        <w:rPr>
          <w:rFonts w:ascii="Times New Roman" w:hAnsi="Times New Roman" w:cs="Times New Roman"/>
          <w:sz w:val="24"/>
          <w:szCs w:val="24"/>
        </w:rPr>
        <w:t>le</w:t>
      </w:r>
      <w:r w:rsidRPr="002148E5">
        <w:rPr>
          <w:rFonts w:ascii="Times New Roman" w:hAnsi="Times New Roman" w:cs="Times New Roman"/>
          <w:sz w:val="24"/>
          <w:szCs w:val="24"/>
        </w:rPr>
        <w:t xml:space="preserve"> tagant abaluude vahele. Kui löögid abaluude vahele ei toimi, tuleks kasutada kõhutõmmet. </w:t>
      </w:r>
      <w:sdt>
        <w:sdtPr>
          <w:rPr>
            <w:rFonts w:ascii="Times New Roman" w:hAnsi="Times New Roman" w:cs="Times New Roman"/>
            <w:sz w:val="24"/>
            <w:szCs w:val="24"/>
          </w:rPr>
          <w:id w:val="178068245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p>
    <w:p w:rsidR="00516BD9" w:rsidRPr="002148E5"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Kõhutõmmet teostatakse seistes kannatanu selja taga ning asetades enda käed ümber kannatanu </w:t>
      </w:r>
      <w:proofErr w:type="spellStart"/>
      <w:r>
        <w:rPr>
          <w:rFonts w:ascii="Times New Roman" w:hAnsi="Times New Roman" w:cs="Times New Roman"/>
          <w:sz w:val="24"/>
          <w:szCs w:val="24"/>
        </w:rPr>
        <w:t>ülakõhu</w:t>
      </w:r>
      <w:proofErr w:type="spellEnd"/>
      <w:r>
        <w:rPr>
          <w:rFonts w:ascii="Times New Roman" w:hAnsi="Times New Roman" w:cs="Times New Roman"/>
          <w:sz w:val="24"/>
          <w:szCs w:val="24"/>
        </w:rPr>
        <w:t xml:space="preserve">, surudes ühe enda käe rusikasse ning teise käega sellest kinni haarates. Rusikas käsi tuleks asetada roidekaarte vahelisse kolmnurka. Käsi tuleks tõmmata järsu liigutusega sisse- ja ülespoole. Seda liigutust tuleks korrata umbes 4-5 korda kuni kannatanu köhib </w:t>
      </w:r>
      <w:proofErr w:type="spellStart"/>
      <w:r>
        <w:rPr>
          <w:rFonts w:ascii="Times New Roman" w:hAnsi="Times New Roman" w:cs="Times New Roman"/>
          <w:sz w:val="24"/>
          <w:szCs w:val="24"/>
        </w:rPr>
        <w:t>võõrkeha</w:t>
      </w:r>
      <w:proofErr w:type="spellEnd"/>
      <w:r>
        <w:rPr>
          <w:rFonts w:ascii="Times New Roman" w:hAnsi="Times New Roman" w:cs="Times New Roman"/>
          <w:sz w:val="24"/>
          <w:szCs w:val="24"/>
        </w:rPr>
        <w:t xml:space="preserve"> hingamisteedest välja. Kui kannatanu kaotab teadvuse ning </w:t>
      </w:r>
      <w:proofErr w:type="spellStart"/>
      <w:r>
        <w:rPr>
          <w:rFonts w:ascii="Times New Roman" w:hAnsi="Times New Roman" w:cs="Times New Roman"/>
          <w:sz w:val="24"/>
          <w:szCs w:val="24"/>
        </w:rPr>
        <w:t>võõrkeha</w:t>
      </w:r>
      <w:proofErr w:type="spellEnd"/>
      <w:r>
        <w:rPr>
          <w:rFonts w:ascii="Times New Roman" w:hAnsi="Times New Roman" w:cs="Times New Roman"/>
          <w:sz w:val="24"/>
          <w:szCs w:val="24"/>
        </w:rPr>
        <w:t xml:space="preserve"> ei õnnestunud eemaldada, tuleks alustada elustamisega. </w:t>
      </w:r>
      <w:sdt>
        <w:sdtPr>
          <w:rPr>
            <w:rFonts w:ascii="Times New Roman" w:hAnsi="Times New Roman" w:cs="Times New Roman"/>
            <w:sz w:val="24"/>
            <w:szCs w:val="24"/>
          </w:rPr>
          <w:id w:val="-123608956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p>
    <w:p w:rsidR="00516BD9" w:rsidRDefault="00516BD9" w:rsidP="00516BD9">
      <w:pPr>
        <w:pStyle w:val="Pealkiri3"/>
        <w:numPr>
          <w:ilvl w:val="2"/>
          <w:numId w:val="1"/>
        </w:numPr>
        <w:rPr>
          <w:rFonts w:ascii="Times New Roman" w:hAnsi="Times New Roman" w:cs="Times New Roman"/>
          <w:color w:val="auto"/>
          <w:sz w:val="26"/>
          <w:szCs w:val="26"/>
        </w:rPr>
      </w:pPr>
      <w:bookmarkStart w:id="16" w:name="_Toc513764527"/>
      <w:r>
        <w:rPr>
          <w:rFonts w:ascii="Times New Roman" w:hAnsi="Times New Roman" w:cs="Times New Roman"/>
          <w:color w:val="auto"/>
          <w:sz w:val="26"/>
          <w:szCs w:val="26"/>
        </w:rPr>
        <w:t>Mürgistused</w:t>
      </w:r>
      <w:bookmarkEnd w:id="16"/>
    </w:p>
    <w:p w:rsidR="00516BD9" w:rsidRPr="00177E94" w:rsidRDefault="00516BD9" w:rsidP="00516BD9">
      <w:pPr>
        <w:jc w:val="both"/>
      </w:pPr>
    </w:p>
    <w:p w:rsidR="00516BD9" w:rsidRPr="00EB6B07"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Mürk võib inimese organismi sattuda peamiselt kolmel viisil: suu kaudu, hingamisteede kaudu, naha kaudu. Mürgistused on ohtlikud, salakavalad ning ettearvamatud ning seepärast, kui tekib vähimgi mürgistuse kahtlus, tuleks kohe kutsuda kiirabi. Kiirabisse minekul tuleks teada - millise mürgiga tegemist oli, täpne mürgistumise tekkimise aeg ja mürgi annus. Esmaabi andmisel tuleks kannatut rahustada ning jälgida, et kannatanu oksendamisel endale okset hingamisteedesse ei tõmbaks. Kui kannatanu on teadvuseta, tuleks ta keerata püsivasse </w:t>
      </w:r>
      <w:proofErr w:type="spellStart"/>
      <w:r>
        <w:rPr>
          <w:rFonts w:ascii="Times New Roman" w:hAnsi="Times New Roman" w:cs="Times New Roman"/>
          <w:sz w:val="24"/>
          <w:szCs w:val="24"/>
        </w:rPr>
        <w:t>küliliasendisse</w:t>
      </w:r>
      <w:proofErr w:type="spellEnd"/>
      <w:r>
        <w:rPr>
          <w:rFonts w:ascii="Times New Roman" w:hAnsi="Times New Roman" w:cs="Times New Roman"/>
          <w:sz w:val="24"/>
          <w:szCs w:val="24"/>
        </w:rPr>
        <w:t xml:space="preserve">. Alati tuleks raviasutusse võtta kaasa ravimipurgid, järelejäänud ravimid, süstlad, mürgiste taimede jäägid ja, juhul kui, kannatanu on oksendanud, ka oksemassid, et teha kindlaks mürgistuse tekkimise põhjus ning leida sellele vastav ravim. </w:t>
      </w:r>
      <w:sdt>
        <w:sdtPr>
          <w:rPr>
            <w:rFonts w:ascii="Times New Roman" w:hAnsi="Times New Roman" w:cs="Times New Roman"/>
            <w:sz w:val="24"/>
            <w:szCs w:val="24"/>
          </w:rPr>
          <w:id w:val="-21835686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p>
    <w:p w:rsidR="00516BD9" w:rsidRDefault="00516BD9" w:rsidP="00516BD9">
      <w:pPr>
        <w:pStyle w:val="Pealkiri3"/>
        <w:numPr>
          <w:ilvl w:val="2"/>
          <w:numId w:val="1"/>
        </w:numPr>
        <w:rPr>
          <w:rFonts w:ascii="Times New Roman" w:hAnsi="Times New Roman" w:cs="Times New Roman"/>
          <w:color w:val="auto"/>
          <w:sz w:val="26"/>
          <w:szCs w:val="26"/>
        </w:rPr>
      </w:pPr>
      <w:bookmarkStart w:id="17" w:name="_Toc513764528"/>
      <w:r>
        <w:rPr>
          <w:rFonts w:ascii="Times New Roman" w:hAnsi="Times New Roman" w:cs="Times New Roman"/>
          <w:color w:val="auto"/>
          <w:sz w:val="26"/>
          <w:szCs w:val="26"/>
        </w:rPr>
        <w:t>Verejooksud</w:t>
      </w:r>
      <w:bookmarkEnd w:id="17"/>
    </w:p>
    <w:p w:rsidR="00516BD9" w:rsidRPr="00177E94" w:rsidRDefault="00516BD9" w:rsidP="00516BD9"/>
    <w:p w:rsidR="00516BD9"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Nõrga verejooksu korral ei ole verekaotus suur. Eriti ettevaatlik tuleb olla haavadega, </w:t>
      </w:r>
      <w:r w:rsidRPr="003116B1">
        <w:rPr>
          <w:rFonts w:ascii="Times New Roman" w:hAnsi="Times New Roman" w:cs="Times New Roman"/>
          <w:sz w:val="24"/>
          <w:szCs w:val="24"/>
        </w:rPr>
        <w:t>mille on teki</w:t>
      </w:r>
      <w:r>
        <w:rPr>
          <w:rFonts w:ascii="Times New Roman" w:hAnsi="Times New Roman" w:cs="Times New Roman"/>
          <w:sz w:val="24"/>
          <w:szCs w:val="24"/>
        </w:rPr>
        <w:t xml:space="preserve">tanud määrdunud või roostetanud </w:t>
      </w:r>
      <w:r w:rsidRPr="003116B1">
        <w:rPr>
          <w:rFonts w:ascii="Times New Roman" w:hAnsi="Times New Roman" w:cs="Times New Roman"/>
          <w:sz w:val="24"/>
          <w:szCs w:val="24"/>
        </w:rPr>
        <w:t xml:space="preserve">esemed, sest need </w:t>
      </w:r>
      <w:r>
        <w:rPr>
          <w:rFonts w:ascii="Times New Roman" w:hAnsi="Times New Roman" w:cs="Times New Roman"/>
          <w:sz w:val="24"/>
          <w:szCs w:val="24"/>
        </w:rPr>
        <w:t xml:space="preserve">võivad põhjustada haavanakkuse. </w:t>
      </w:r>
      <w:r w:rsidRPr="003116B1">
        <w:rPr>
          <w:rFonts w:ascii="Times New Roman" w:hAnsi="Times New Roman" w:cs="Times New Roman"/>
          <w:sz w:val="24"/>
          <w:szCs w:val="24"/>
        </w:rPr>
        <w:t>Sellistes haavades võib olla infektsioon.</w:t>
      </w:r>
      <w:r>
        <w:rPr>
          <w:rFonts w:ascii="Times New Roman" w:hAnsi="Times New Roman" w:cs="Times New Roman"/>
          <w:sz w:val="24"/>
          <w:szCs w:val="24"/>
        </w:rPr>
        <w:t xml:space="preserve"> Väikeste lõikehaavade, marrastuste ja muude vigastuste korral tuleb vigastatud piirkond hoolikalt vee ja seebiga pesta ning haav katta plaastri, steriilse haavalapi või puhta sidemega. </w:t>
      </w:r>
      <w:sdt>
        <w:sdtPr>
          <w:rPr>
            <w:rFonts w:ascii="Times New Roman" w:hAnsi="Times New Roman" w:cs="Times New Roman"/>
            <w:sz w:val="24"/>
            <w:szCs w:val="24"/>
          </w:rPr>
          <w:id w:val="-65105851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p>
    <w:p w:rsidR="00516BD9" w:rsidRDefault="00516BD9" w:rsidP="00516BD9">
      <w:pPr>
        <w:jc w:val="both"/>
        <w:rPr>
          <w:rFonts w:ascii="Times New Roman" w:hAnsi="Times New Roman" w:cs="Times New Roman"/>
          <w:sz w:val="24"/>
          <w:szCs w:val="24"/>
        </w:rPr>
      </w:pPr>
      <w:r w:rsidRPr="003116B1">
        <w:rPr>
          <w:rFonts w:ascii="Times New Roman" w:hAnsi="Times New Roman" w:cs="Times New Roman"/>
          <w:sz w:val="24"/>
          <w:szCs w:val="24"/>
        </w:rPr>
        <w:t>Verejooksud keha l</w:t>
      </w:r>
      <w:r>
        <w:rPr>
          <w:rFonts w:ascii="Times New Roman" w:hAnsi="Times New Roman" w:cs="Times New Roman"/>
          <w:sz w:val="24"/>
          <w:szCs w:val="24"/>
        </w:rPr>
        <w:t xml:space="preserve">oomulikest avadest nagu kõrvad, </w:t>
      </w:r>
      <w:r w:rsidRPr="003116B1">
        <w:rPr>
          <w:rFonts w:ascii="Times New Roman" w:hAnsi="Times New Roman" w:cs="Times New Roman"/>
          <w:sz w:val="24"/>
          <w:szCs w:val="24"/>
        </w:rPr>
        <w:t>nina, kõri, pära</w:t>
      </w:r>
      <w:r>
        <w:rPr>
          <w:rFonts w:ascii="Times New Roman" w:hAnsi="Times New Roman" w:cs="Times New Roman"/>
          <w:sz w:val="24"/>
          <w:szCs w:val="24"/>
        </w:rPr>
        <w:t xml:space="preserve">sool ja verejooks urineerimisel </w:t>
      </w:r>
      <w:r w:rsidRPr="003116B1">
        <w:rPr>
          <w:rFonts w:ascii="Times New Roman" w:hAnsi="Times New Roman" w:cs="Times New Roman"/>
          <w:sz w:val="24"/>
          <w:szCs w:val="24"/>
        </w:rPr>
        <w:t>võivad viidata sisemistele vigastustele</w:t>
      </w:r>
      <w:r>
        <w:rPr>
          <w:rFonts w:ascii="Times New Roman" w:hAnsi="Times New Roman" w:cs="Times New Roman"/>
          <w:sz w:val="24"/>
          <w:szCs w:val="24"/>
        </w:rPr>
        <w:t>.</w:t>
      </w:r>
      <w:r w:rsidRPr="003116B1">
        <w:t xml:space="preserve"> </w:t>
      </w:r>
      <w:r w:rsidRPr="003116B1">
        <w:rPr>
          <w:rFonts w:ascii="Times New Roman" w:hAnsi="Times New Roman" w:cs="Times New Roman"/>
          <w:sz w:val="24"/>
          <w:szCs w:val="24"/>
        </w:rPr>
        <w:t>Verejooksu korral kõrvas</w:t>
      </w:r>
      <w:r>
        <w:rPr>
          <w:rFonts w:ascii="Times New Roman" w:hAnsi="Times New Roman" w:cs="Times New Roman"/>
          <w:sz w:val="24"/>
          <w:szCs w:val="24"/>
        </w:rPr>
        <w:t>t ja kõrist kutsu kohe kiirabi</w:t>
      </w:r>
      <w:r w:rsidRPr="003116B1">
        <w:rPr>
          <w:rFonts w:ascii="Times New Roman" w:hAnsi="Times New Roman" w:cs="Times New Roman"/>
          <w:sz w:val="24"/>
          <w:szCs w:val="24"/>
        </w:rPr>
        <w:t>. Kui kõrv</w:t>
      </w:r>
      <w:r>
        <w:rPr>
          <w:rFonts w:ascii="Times New Roman" w:hAnsi="Times New Roman" w:cs="Times New Roman"/>
          <w:sz w:val="24"/>
          <w:szCs w:val="24"/>
        </w:rPr>
        <w:t xml:space="preserve">ast jookseb verd, ei tohi kõrva </w:t>
      </w:r>
      <w:r w:rsidRPr="003116B1">
        <w:rPr>
          <w:rFonts w:ascii="Times New Roman" w:hAnsi="Times New Roman" w:cs="Times New Roman"/>
          <w:sz w:val="24"/>
          <w:szCs w:val="24"/>
        </w:rPr>
        <w:t>kinni katta. Verejooks pä</w:t>
      </w:r>
      <w:r>
        <w:rPr>
          <w:rFonts w:ascii="Times New Roman" w:hAnsi="Times New Roman" w:cs="Times New Roman"/>
          <w:sz w:val="24"/>
          <w:szCs w:val="24"/>
        </w:rPr>
        <w:t xml:space="preserve">rasoolest ja veri urineerimisel </w:t>
      </w:r>
      <w:r w:rsidRPr="003116B1">
        <w:rPr>
          <w:rFonts w:ascii="Times New Roman" w:hAnsi="Times New Roman" w:cs="Times New Roman"/>
          <w:sz w:val="24"/>
          <w:szCs w:val="24"/>
        </w:rPr>
        <w:t>nõuab arstlikku läbivaatust.</w:t>
      </w:r>
      <w:r>
        <w:rPr>
          <w:rFonts w:ascii="Times New Roman" w:hAnsi="Times New Roman" w:cs="Times New Roman"/>
          <w:sz w:val="24"/>
          <w:szCs w:val="24"/>
        </w:rPr>
        <w:t xml:space="preserve"> </w:t>
      </w:r>
      <w:sdt>
        <w:sdtPr>
          <w:rPr>
            <w:rFonts w:ascii="Times New Roman" w:hAnsi="Times New Roman" w:cs="Times New Roman"/>
            <w:sz w:val="24"/>
            <w:szCs w:val="24"/>
          </w:rPr>
          <w:id w:val="-212767989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p>
    <w:p w:rsidR="00516BD9"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Tugeva verejooksu korral on verekaotus suur ning see tuleb viivitamatult peatada. Haavale tuleks suruda sõrmed või peopesa, võimalusel steriilse sideme või tampooniga. Verega levivate haiguste ohu tõttu </w:t>
      </w:r>
      <w:r w:rsidRPr="003116B1">
        <w:rPr>
          <w:rFonts w:ascii="Times New Roman" w:hAnsi="Times New Roman" w:cs="Times New Roman"/>
          <w:sz w:val="24"/>
          <w:szCs w:val="24"/>
        </w:rPr>
        <w:t>peate kasutam</w:t>
      </w:r>
      <w:r>
        <w:rPr>
          <w:rFonts w:ascii="Times New Roman" w:hAnsi="Times New Roman" w:cs="Times New Roman"/>
          <w:sz w:val="24"/>
          <w:szCs w:val="24"/>
        </w:rPr>
        <w:t xml:space="preserve">a verejooksu peatamiseks võõral </w:t>
      </w:r>
      <w:r w:rsidRPr="003116B1">
        <w:rPr>
          <w:rFonts w:ascii="Times New Roman" w:hAnsi="Times New Roman" w:cs="Times New Roman"/>
          <w:sz w:val="24"/>
          <w:szCs w:val="24"/>
        </w:rPr>
        <w:t>inimesel kummikindaid või kilekotti.</w:t>
      </w:r>
      <w:r>
        <w:rPr>
          <w:rFonts w:ascii="Times New Roman" w:hAnsi="Times New Roman" w:cs="Times New Roman"/>
          <w:sz w:val="24"/>
          <w:szCs w:val="24"/>
        </w:rPr>
        <w:t xml:space="preserve"> Kannatanu tuleb asetada lamama ning kutsuda kiirabi. Võimaluse korral tõsta verd jooksev koht kõrgemale. Kui verejooks ei lakka, tuleks teha rõhkside ja kui see ei aita, </w:t>
      </w:r>
      <w:r w:rsidRPr="00CE14C7">
        <w:rPr>
          <w:rFonts w:ascii="Times New Roman" w:hAnsi="Times New Roman" w:cs="Times New Roman"/>
          <w:sz w:val="24"/>
          <w:szCs w:val="24"/>
        </w:rPr>
        <w:t>suru sõrmedega ki</w:t>
      </w:r>
      <w:r>
        <w:rPr>
          <w:rFonts w:ascii="Times New Roman" w:hAnsi="Times New Roman" w:cs="Times New Roman"/>
          <w:sz w:val="24"/>
          <w:szCs w:val="24"/>
        </w:rPr>
        <w:t xml:space="preserve">nni jäset verega varustav arter </w:t>
      </w:r>
      <w:r w:rsidRPr="00CE14C7">
        <w:rPr>
          <w:rFonts w:ascii="Times New Roman" w:hAnsi="Times New Roman" w:cs="Times New Roman"/>
          <w:sz w:val="24"/>
          <w:szCs w:val="24"/>
        </w:rPr>
        <w:t>seni, kuni saabub kiirabi.</w:t>
      </w:r>
      <w:r>
        <w:rPr>
          <w:rFonts w:ascii="Times New Roman" w:hAnsi="Times New Roman" w:cs="Times New Roman"/>
          <w:sz w:val="24"/>
          <w:szCs w:val="24"/>
        </w:rPr>
        <w:t xml:space="preserve"> </w:t>
      </w:r>
      <w:sdt>
        <w:sdtPr>
          <w:rPr>
            <w:rFonts w:ascii="Times New Roman" w:hAnsi="Times New Roman" w:cs="Times New Roman"/>
            <w:sz w:val="24"/>
            <w:szCs w:val="24"/>
          </w:rPr>
          <w:id w:val="95043411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p>
    <w:p w:rsidR="00516BD9" w:rsidRDefault="00516BD9" w:rsidP="00516BD9">
      <w:pPr>
        <w:pStyle w:val="Pealkiri3"/>
        <w:numPr>
          <w:ilvl w:val="2"/>
          <w:numId w:val="1"/>
        </w:numPr>
        <w:rPr>
          <w:rFonts w:ascii="Times New Roman" w:hAnsi="Times New Roman" w:cs="Times New Roman"/>
          <w:color w:val="auto"/>
          <w:sz w:val="26"/>
          <w:szCs w:val="26"/>
        </w:rPr>
      </w:pPr>
      <w:bookmarkStart w:id="18" w:name="_Toc513764529"/>
      <w:r>
        <w:rPr>
          <w:rFonts w:ascii="Times New Roman" w:hAnsi="Times New Roman" w:cs="Times New Roman"/>
          <w:color w:val="auto"/>
          <w:sz w:val="26"/>
          <w:szCs w:val="26"/>
        </w:rPr>
        <w:t>Luumurrud ja liigesevigastused</w:t>
      </w:r>
      <w:bookmarkEnd w:id="18"/>
    </w:p>
    <w:p w:rsidR="00516BD9" w:rsidRPr="00177E94" w:rsidRDefault="00516BD9" w:rsidP="00516BD9">
      <w:pPr>
        <w:jc w:val="both"/>
      </w:pPr>
    </w:p>
    <w:p w:rsidR="00516BD9"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Luumurrud jagunevad kinnisteks ja lahtisteks. </w:t>
      </w:r>
      <w:r w:rsidRPr="005D0792">
        <w:rPr>
          <w:rFonts w:ascii="Times New Roman" w:hAnsi="Times New Roman" w:cs="Times New Roman"/>
          <w:sz w:val="24"/>
          <w:szCs w:val="24"/>
        </w:rPr>
        <w:t>Kinnise luumurru</w:t>
      </w:r>
      <w:r>
        <w:rPr>
          <w:rFonts w:ascii="Times New Roman" w:hAnsi="Times New Roman" w:cs="Times New Roman"/>
          <w:sz w:val="24"/>
          <w:szCs w:val="24"/>
        </w:rPr>
        <w:t xml:space="preserve"> tunneb ära jäseme kuju muutuse järgi </w:t>
      </w:r>
      <w:sdt>
        <w:sdtPr>
          <w:rPr>
            <w:rFonts w:ascii="Times New Roman" w:hAnsi="Times New Roman" w:cs="Times New Roman"/>
            <w:sz w:val="24"/>
            <w:szCs w:val="24"/>
          </w:rPr>
          <w:id w:val="175037952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Selle korral tuleks hoiduda liigsetest liigutustest, võimalusel panna ümber vigastatud koha külmakott või pihustada külmageeli, katta kannatanu soojalt ning kutsuda kiirabi. </w:t>
      </w:r>
      <w:sdt>
        <w:sdtPr>
          <w:rPr>
            <w:rFonts w:ascii="Times New Roman" w:hAnsi="Times New Roman" w:cs="Times New Roman"/>
            <w:sz w:val="24"/>
            <w:szCs w:val="24"/>
          </w:rPr>
          <w:id w:val="211447366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Gründ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(Grünthal-Dell, n.d.)</w:t>
          </w:r>
          <w:r>
            <w:rPr>
              <w:rFonts w:ascii="Times New Roman" w:hAnsi="Times New Roman" w:cs="Times New Roman"/>
              <w:sz w:val="24"/>
              <w:szCs w:val="24"/>
            </w:rPr>
            <w:fldChar w:fldCharType="end"/>
          </w:r>
        </w:sdtContent>
      </w:sdt>
    </w:p>
    <w:p w:rsidR="00516BD9" w:rsidRPr="005D0792"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Lahtise luumurru korral esineb haav ja väline verejooks. Väline verejooks tuleks peatada steriilse haavalapi ja sidemega. Haavast ei tohi eemaldada luukilde ega </w:t>
      </w:r>
      <w:proofErr w:type="spellStart"/>
      <w:r>
        <w:rPr>
          <w:rFonts w:ascii="Times New Roman" w:hAnsi="Times New Roman" w:cs="Times New Roman"/>
          <w:sz w:val="24"/>
          <w:szCs w:val="24"/>
        </w:rPr>
        <w:t>võõrkehi</w:t>
      </w:r>
      <w:proofErr w:type="spellEnd"/>
      <w:r>
        <w:rPr>
          <w:rFonts w:ascii="Times New Roman" w:hAnsi="Times New Roman" w:cs="Times New Roman"/>
          <w:sz w:val="24"/>
          <w:szCs w:val="24"/>
        </w:rPr>
        <w:t>, sest nii võib tekkida verejooks. Jalga luumurru korral tõsta ei tohi, kuid soovitatav on jalga toestada tekirullide abil. Kannatanul tuleks vältida šoki teket ning abistaja peab kutsuma kiirabi. Teadvusekaot</w:t>
      </w:r>
      <w:r w:rsidR="00A56F5D">
        <w:rPr>
          <w:rFonts w:ascii="Times New Roman" w:hAnsi="Times New Roman" w:cs="Times New Roman"/>
          <w:sz w:val="24"/>
          <w:szCs w:val="24"/>
        </w:rPr>
        <w:t>u</w:t>
      </w:r>
      <w:r>
        <w:rPr>
          <w:rFonts w:ascii="Times New Roman" w:hAnsi="Times New Roman" w:cs="Times New Roman"/>
          <w:sz w:val="24"/>
          <w:szCs w:val="24"/>
        </w:rPr>
        <w:t xml:space="preserve">se korral tuleb kannatanu panna püsivasse </w:t>
      </w:r>
      <w:proofErr w:type="spellStart"/>
      <w:r>
        <w:rPr>
          <w:rFonts w:ascii="Times New Roman" w:hAnsi="Times New Roman" w:cs="Times New Roman"/>
          <w:sz w:val="24"/>
          <w:szCs w:val="24"/>
        </w:rPr>
        <w:t>küliliasendisse</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59664306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sdt>
        <w:sdtPr>
          <w:rPr>
            <w:rFonts w:ascii="Times New Roman" w:hAnsi="Times New Roman" w:cs="Times New Roman"/>
            <w:sz w:val="24"/>
            <w:szCs w:val="24"/>
          </w:rPr>
          <w:id w:val="34082525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Saand \l 1061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D0895">
            <w:rPr>
              <w:rFonts w:ascii="Times New Roman" w:hAnsi="Times New Roman" w:cs="Times New Roman"/>
              <w:noProof/>
              <w:sz w:val="24"/>
              <w:szCs w:val="24"/>
            </w:rPr>
            <w:t>(Saarepuu, n.d)</w:t>
          </w:r>
          <w:r>
            <w:rPr>
              <w:rFonts w:ascii="Times New Roman" w:hAnsi="Times New Roman" w:cs="Times New Roman"/>
              <w:sz w:val="24"/>
              <w:szCs w:val="24"/>
            </w:rPr>
            <w:fldChar w:fldCharType="end"/>
          </w:r>
        </w:sdtContent>
      </w:sdt>
    </w:p>
    <w:p w:rsidR="00516BD9" w:rsidRDefault="00516BD9" w:rsidP="00516BD9">
      <w:pPr>
        <w:pStyle w:val="Pealkiri3"/>
        <w:numPr>
          <w:ilvl w:val="2"/>
          <w:numId w:val="1"/>
        </w:numPr>
        <w:rPr>
          <w:rFonts w:ascii="Times New Roman" w:hAnsi="Times New Roman" w:cs="Times New Roman"/>
          <w:color w:val="auto"/>
          <w:sz w:val="26"/>
          <w:szCs w:val="26"/>
        </w:rPr>
      </w:pPr>
      <w:bookmarkStart w:id="19" w:name="_Toc513764530"/>
      <w:r>
        <w:rPr>
          <w:rFonts w:ascii="Times New Roman" w:hAnsi="Times New Roman" w:cs="Times New Roman"/>
          <w:color w:val="auto"/>
          <w:sz w:val="26"/>
          <w:szCs w:val="26"/>
        </w:rPr>
        <w:t>Põletused</w:t>
      </w:r>
      <w:bookmarkEnd w:id="19"/>
    </w:p>
    <w:p w:rsidR="00516BD9" w:rsidRPr="00177E94" w:rsidRDefault="00516BD9" w:rsidP="00516BD9">
      <w:pPr>
        <w:jc w:val="both"/>
      </w:pPr>
    </w:p>
    <w:p w:rsidR="00516BD9" w:rsidRDefault="00516BD9" w:rsidP="00516BD9">
      <w:pPr>
        <w:jc w:val="both"/>
        <w:rPr>
          <w:rFonts w:ascii="Times New Roman" w:hAnsi="Times New Roman" w:cs="Times New Roman"/>
          <w:sz w:val="24"/>
          <w:szCs w:val="24"/>
        </w:rPr>
      </w:pPr>
      <w:r w:rsidRPr="00842444">
        <w:rPr>
          <w:rFonts w:ascii="Times New Roman" w:hAnsi="Times New Roman" w:cs="Times New Roman"/>
          <w:sz w:val="24"/>
          <w:szCs w:val="24"/>
        </w:rPr>
        <w:t>Nahapõletused tekivad tule, keeva vee või kuuma auruga või elektrivooluga seotud õnnetusjuhtumite tagajärjel. Suurte põletushaavade korral esineb suur vedelikukaotus. Eluohtlikud on teatava suurusega põletush</w:t>
      </w:r>
      <w:r>
        <w:rPr>
          <w:rFonts w:ascii="Times New Roman" w:hAnsi="Times New Roman" w:cs="Times New Roman"/>
          <w:sz w:val="24"/>
          <w:szCs w:val="24"/>
        </w:rPr>
        <w:t>aavad: k</w:t>
      </w:r>
      <w:r w:rsidRPr="00842444">
        <w:rPr>
          <w:rFonts w:ascii="Times New Roman" w:hAnsi="Times New Roman" w:cs="Times New Roman"/>
          <w:sz w:val="24"/>
          <w:szCs w:val="24"/>
        </w:rPr>
        <w:t>ui põlenud on 9% keha pinnast (nt käsivars), võib tekkida šokk.</w:t>
      </w:r>
      <w:r>
        <w:rPr>
          <w:rFonts w:ascii="Times New Roman" w:hAnsi="Times New Roman" w:cs="Times New Roman"/>
          <w:sz w:val="24"/>
          <w:szCs w:val="24"/>
        </w:rPr>
        <w:t xml:space="preserve"> Seetõttu peab suurte </w:t>
      </w:r>
      <w:proofErr w:type="spellStart"/>
      <w:r>
        <w:rPr>
          <w:rFonts w:ascii="Times New Roman" w:hAnsi="Times New Roman" w:cs="Times New Roman"/>
          <w:sz w:val="24"/>
          <w:szCs w:val="24"/>
        </w:rPr>
        <w:t>põletusthaavadega</w:t>
      </w:r>
      <w:proofErr w:type="spellEnd"/>
      <w:r>
        <w:rPr>
          <w:rFonts w:ascii="Times New Roman" w:hAnsi="Times New Roman" w:cs="Times New Roman"/>
          <w:sz w:val="24"/>
          <w:szCs w:val="24"/>
        </w:rPr>
        <w:t xml:space="preserve"> kannatanu saama viivitamatult esmaabi. </w:t>
      </w:r>
      <w:sdt>
        <w:sdtPr>
          <w:rPr>
            <w:rFonts w:ascii="Times New Roman" w:hAnsi="Times New Roman" w:cs="Times New Roman"/>
            <w:sz w:val="24"/>
            <w:szCs w:val="24"/>
          </w:rPr>
          <w:id w:val="-141840341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p>
    <w:p w:rsidR="00516BD9"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Põletuskohta tuleks hakata jahutama külma veega ning seda umbes 10 minutit või kuni kiirabi saabumiseni. Põlenud kohale võiks siduda puhta sideme. Käte ja jalgade sidumisel tuleb silmas pidada, et varbad ja sõrmed tuleb siduda igaüks eraldi. Kannatanu oleks soovitatav panna lamama ning vältida šoki teket. </w:t>
      </w:r>
      <w:sdt>
        <w:sdtPr>
          <w:rPr>
            <w:rFonts w:ascii="Times New Roman" w:hAnsi="Times New Roman" w:cs="Times New Roman"/>
            <w:sz w:val="24"/>
            <w:szCs w:val="24"/>
          </w:rPr>
          <w:id w:val="181937661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p>
    <w:p w:rsidR="00516BD9"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 II ja II astme põletuse korral peab alati kutsuma kiirabi. </w:t>
      </w:r>
    </w:p>
    <w:p w:rsidR="00516BD9" w:rsidRDefault="00516BD9" w:rsidP="00516BD9">
      <w:pPr>
        <w:jc w:val="both"/>
        <w:rPr>
          <w:rFonts w:ascii="Times New Roman" w:hAnsi="Times New Roman" w:cs="Times New Roman"/>
          <w:sz w:val="24"/>
          <w:szCs w:val="24"/>
        </w:rPr>
      </w:pPr>
      <w:r>
        <w:rPr>
          <w:rFonts w:ascii="Times New Roman" w:hAnsi="Times New Roman" w:cs="Times New Roman"/>
          <w:sz w:val="24"/>
          <w:szCs w:val="24"/>
        </w:rPr>
        <w:t>Põletused jagatakse kolme raskusastmesse:</w:t>
      </w:r>
    </w:p>
    <w:p w:rsidR="00516BD9" w:rsidRDefault="00516BD9" w:rsidP="00516BD9">
      <w:pPr>
        <w:pStyle w:val="Loendilik"/>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 </w:t>
      </w:r>
      <w:r w:rsidRPr="00456477">
        <w:rPr>
          <w:rFonts w:ascii="Times New Roman" w:hAnsi="Times New Roman" w:cs="Times New Roman"/>
          <w:sz w:val="24"/>
          <w:szCs w:val="24"/>
        </w:rPr>
        <w:t>astme põletus – nahapunetus, turse ja valu</w:t>
      </w:r>
    </w:p>
    <w:p w:rsidR="00516BD9" w:rsidRDefault="00516BD9" w:rsidP="00516BD9">
      <w:pPr>
        <w:pStyle w:val="Loendilik"/>
        <w:numPr>
          <w:ilvl w:val="0"/>
          <w:numId w:val="2"/>
        </w:numPr>
        <w:jc w:val="both"/>
        <w:rPr>
          <w:rFonts w:ascii="Times New Roman" w:hAnsi="Times New Roman" w:cs="Times New Roman"/>
          <w:sz w:val="24"/>
          <w:szCs w:val="24"/>
        </w:rPr>
      </w:pPr>
      <w:r>
        <w:rPr>
          <w:rFonts w:ascii="Times New Roman" w:hAnsi="Times New Roman" w:cs="Times New Roman"/>
          <w:sz w:val="24"/>
          <w:szCs w:val="24"/>
        </w:rPr>
        <w:t>II astme põletus – nahakahjustus on sügav ja tekivad villid</w:t>
      </w:r>
    </w:p>
    <w:p w:rsidR="00516BD9" w:rsidRDefault="00516BD9" w:rsidP="00516BD9">
      <w:pPr>
        <w:pStyle w:val="Loendilik"/>
        <w:numPr>
          <w:ilvl w:val="0"/>
          <w:numId w:val="2"/>
        </w:numPr>
        <w:jc w:val="both"/>
        <w:rPr>
          <w:rFonts w:ascii="Times New Roman" w:hAnsi="Times New Roman" w:cs="Times New Roman"/>
          <w:sz w:val="24"/>
          <w:szCs w:val="24"/>
        </w:rPr>
      </w:pPr>
      <w:r>
        <w:rPr>
          <w:rFonts w:ascii="Times New Roman" w:hAnsi="Times New Roman" w:cs="Times New Roman"/>
          <w:sz w:val="24"/>
          <w:szCs w:val="24"/>
        </w:rPr>
        <w:t>III astme põletus – naha kärbumine ja söestumine</w:t>
      </w:r>
    </w:p>
    <w:p w:rsidR="00516BD9" w:rsidRDefault="00516BD9" w:rsidP="00516BD9">
      <w:pPr>
        <w:jc w:val="both"/>
        <w:rPr>
          <w:rFonts w:ascii="Times New Roman" w:hAnsi="Times New Roman" w:cs="Times New Roman"/>
          <w:sz w:val="24"/>
          <w:szCs w:val="24"/>
        </w:rPr>
      </w:pPr>
    </w:p>
    <w:p w:rsidR="00516BD9" w:rsidRPr="004F56BD" w:rsidRDefault="00516BD9" w:rsidP="00516BD9">
      <w:pPr>
        <w:jc w:val="both"/>
        <w:rPr>
          <w:rFonts w:ascii="Times New Roman" w:hAnsi="Times New Roman" w:cs="Times New Roman"/>
          <w:sz w:val="24"/>
          <w:szCs w:val="24"/>
        </w:rPr>
      </w:pPr>
    </w:p>
    <w:p w:rsidR="00516BD9" w:rsidRDefault="00516BD9" w:rsidP="00516BD9">
      <w:pPr>
        <w:pStyle w:val="Pealkiri3"/>
        <w:numPr>
          <w:ilvl w:val="2"/>
          <w:numId w:val="1"/>
        </w:numPr>
        <w:rPr>
          <w:rFonts w:ascii="Times New Roman" w:hAnsi="Times New Roman" w:cs="Times New Roman"/>
          <w:color w:val="auto"/>
          <w:sz w:val="26"/>
          <w:szCs w:val="26"/>
        </w:rPr>
      </w:pPr>
      <w:bookmarkStart w:id="20" w:name="_Toc513764531"/>
      <w:r>
        <w:rPr>
          <w:rFonts w:ascii="Times New Roman" w:hAnsi="Times New Roman" w:cs="Times New Roman"/>
          <w:color w:val="auto"/>
          <w:sz w:val="26"/>
          <w:szCs w:val="26"/>
        </w:rPr>
        <w:t>Uppumine</w:t>
      </w:r>
      <w:bookmarkEnd w:id="20"/>
    </w:p>
    <w:p w:rsidR="00516BD9" w:rsidRPr="004F56BD" w:rsidRDefault="00516BD9" w:rsidP="00516BD9"/>
    <w:p w:rsidR="0019228E" w:rsidRDefault="00516BD9" w:rsidP="00516BD9">
      <w:pPr>
        <w:jc w:val="both"/>
        <w:rPr>
          <w:rFonts w:ascii="Times New Roman" w:hAnsi="Times New Roman" w:cs="Times New Roman"/>
          <w:sz w:val="24"/>
          <w:szCs w:val="24"/>
        </w:rPr>
      </w:pPr>
      <w:r>
        <w:rPr>
          <w:rFonts w:ascii="Times New Roman" w:hAnsi="Times New Roman" w:cs="Times New Roman"/>
          <w:sz w:val="24"/>
          <w:szCs w:val="24"/>
        </w:rPr>
        <w:t xml:space="preserve">Uppumisohte võib esineda kõikjal, sagedamini kodus ja selle ümbruses. </w:t>
      </w:r>
      <w:proofErr w:type="spellStart"/>
      <w:r>
        <w:rPr>
          <w:rFonts w:ascii="Times New Roman" w:hAnsi="Times New Roman" w:cs="Times New Roman"/>
          <w:sz w:val="24"/>
          <w:szCs w:val="24"/>
        </w:rPr>
        <w:t>Suplevatel</w:t>
      </w:r>
      <w:proofErr w:type="spellEnd"/>
      <w:r>
        <w:rPr>
          <w:rFonts w:ascii="Times New Roman" w:hAnsi="Times New Roman" w:cs="Times New Roman"/>
          <w:sz w:val="24"/>
          <w:szCs w:val="24"/>
        </w:rPr>
        <w:t xml:space="preserve"> lastel tuleb alati hoida silma peal ning neid ei tohi jätta omapead veekogude äärde. Uppuja päästmiseks tuleb säilitada rahu ning toimetada uppuja turvalisse kohta. Kõigep</w:t>
      </w:r>
      <w:r w:rsidR="00A56F5D">
        <w:rPr>
          <w:rFonts w:ascii="Times New Roman" w:hAnsi="Times New Roman" w:cs="Times New Roman"/>
          <w:sz w:val="24"/>
          <w:szCs w:val="24"/>
        </w:rPr>
        <w:t>ea</w:t>
      </w:r>
      <w:r>
        <w:rPr>
          <w:rFonts w:ascii="Times New Roman" w:hAnsi="Times New Roman" w:cs="Times New Roman"/>
          <w:sz w:val="24"/>
          <w:szCs w:val="24"/>
        </w:rPr>
        <w:t xml:space="preserve">lt peab kontrollima, kas kannatanu hingab ning kui ei hinga, siis tuleb alustada kuntsliku hingamisega. Kindlasti tuleb kutsuda kiirabi. Jätkata kuntsliku hingamise tegemist kiirabi saabumiseni. </w:t>
      </w:r>
      <w:sdt>
        <w:sdtPr>
          <w:rPr>
            <w:rFonts w:ascii="Times New Roman" w:hAnsi="Times New Roman" w:cs="Times New Roman"/>
            <w:sz w:val="24"/>
            <w:szCs w:val="24"/>
          </w:rPr>
          <w:id w:val="-49572823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Esmnd \l 1061 </w:instrText>
          </w:r>
          <w:r>
            <w:rPr>
              <w:rFonts w:ascii="Times New Roman" w:hAnsi="Times New Roman" w:cs="Times New Roman"/>
              <w:sz w:val="24"/>
              <w:szCs w:val="24"/>
            </w:rPr>
            <w:fldChar w:fldCharType="separate"/>
          </w:r>
          <w:r w:rsidRPr="00CD0895">
            <w:rPr>
              <w:rFonts w:ascii="Times New Roman" w:hAnsi="Times New Roman" w:cs="Times New Roman"/>
              <w:noProof/>
              <w:sz w:val="24"/>
              <w:szCs w:val="24"/>
            </w:rPr>
            <w:t>(Eesti Punane Rist, n.d.)</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bookmarkStart w:id="21" w:name="_Toc513764538" w:displacedByCustomXml="next"/>
    <w:sdt>
      <w:sdtPr>
        <w:rPr>
          <w:rFonts w:asciiTheme="minorHAnsi" w:eastAsiaTheme="minorHAnsi" w:hAnsiTheme="minorHAnsi" w:cstheme="minorBidi"/>
          <w:b w:val="0"/>
          <w:sz w:val="22"/>
          <w:szCs w:val="22"/>
        </w:rPr>
        <w:id w:val="-779881196"/>
        <w:docPartObj>
          <w:docPartGallery w:val="Bibliographies"/>
          <w:docPartUnique/>
        </w:docPartObj>
      </w:sdtPr>
      <w:sdtContent>
        <w:p w:rsidR="009C3A93" w:rsidRDefault="009C3A93" w:rsidP="009C3A93">
          <w:pPr>
            <w:pStyle w:val="Pealkiri1"/>
          </w:pPr>
          <w:r>
            <w:t>Kasutatud teabeallikad</w:t>
          </w:r>
          <w:bookmarkEnd w:id="21"/>
        </w:p>
        <w:sdt>
          <w:sdtPr>
            <w:id w:val="111145805"/>
            <w:bibliography/>
          </w:sdtPr>
          <w:sdtContent>
            <w:p w:rsidR="009C3A93" w:rsidRPr="00CD0895" w:rsidRDefault="009C3A93" w:rsidP="009C3A93">
              <w:pPr>
                <w:pStyle w:val="Bibliograafia"/>
                <w:ind w:left="720" w:hanging="720"/>
                <w:jc w:val="both"/>
                <w:rPr>
                  <w:rFonts w:ascii="Times New Roman" w:hAnsi="Times New Roman" w:cs="Times New Roman"/>
                  <w:noProof/>
                  <w:sz w:val="24"/>
                </w:rPr>
              </w:pPr>
              <w:r w:rsidRPr="00843BE7">
                <w:rPr>
                  <w:rFonts w:ascii="Times New Roman" w:hAnsi="Times New Roman" w:cs="Times New Roman"/>
                  <w:sz w:val="28"/>
                  <w:szCs w:val="24"/>
                </w:rPr>
                <w:fldChar w:fldCharType="begin"/>
              </w:r>
              <w:r w:rsidRPr="00843BE7">
                <w:rPr>
                  <w:rFonts w:ascii="Times New Roman" w:hAnsi="Times New Roman" w:cs="Times New Roman"/>
                  <w:sz w:val="28"/>
                  <w:szCs w:val="24"/>
                </w:rPr>
                <w:instrText xml:space="preserve"> BIBLIOGRAPHY </w:instrText>
              </w:r>
              <w:r w:rsidRPr="00843BE7">
                <w:rPr>
                  <w:rFonts w:ascii="Times New Roman" w:hAnsi="Times New Roman" w:cs="Times New Roman"/>
                  <w:sz w:val="28"/>
                  <w:szCs w:val="24"/>
                </w:rPr>
                <w:fldChar w:fldCharType="separate"/>
              </w:r>
              <w:r w:rsidRPr="00CD0895">
                <w:rPr>
                  <w:rFonts w:ascii="Times New Roman" w:hAnsi="Times New Roman" w:cs="Times New Roman"/>
                  <w:noProof/>
                  <w:sz w:val="24"/>
                </w:rPr>
                <w:t xml:space="preserve">Adlas, R. (2009). </w:t>
              </w:r>
              <w:r w:rsidRPr="00CD0895">
                <w:rPr>
                  <w:rFonts w:ascii="Times New Roman" w:hAnsi="Times New Roman" w:cs="Times New Roman"/>
                  <w:i/>
                  <w:iCs/>
                  <w:noProof/>
                  <w:sz w:val="24"/>
                </w:rPr>
                <w:t>Kliinik.ee</w:t>
              </w:r>
              <w:r w:rsidRPr="00CD0895">
                <w:rPr>
                  <w:rFonts w:ascii="Times New Roman" w:hAnsi="Times New Roman" w:cs="Times New Roman"/>
                  <w:noProof/>
                  <w:sz w:val="24"/>
                </w:rPr>
                <w:t>. Allikas: Külastatud: 11.03.2018: https://www.kliinik.ee/haiguste_abc/rohkside/id-1566</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Eesti Punane Rist. (n.d.). </w:t>
              </w:r>
              <w:r w:rsidRPr="00CD0895">
                <w:rPr>
                  <w:rFonts w:ascii="Times New Roman" w:hAnsi="Times New Roman" w:cs="Times New Roman"/>
                  <w:i/>
                  <w:iCs/>
                  <w:noProof/>
                  <w:sz w:val="24"/>
                </w:rPr>
                <w:t>Esmaabi voldik</w:t>
              </w:r>
              <w:r w:rsidRPr="00CD0895">
                <w:rPr>
                  <w:rFonts w:ascii="Times New Roman" w:hAnsi="Times New Roman" w:cs="Times New Roman"/>
                  <w:noProof/>
                  <w:sz w:val="24"/>
                </w:rPr>
                <w:t>. Allikas: Külastatud 08.03.2018: http://www.redcross.ee/pdf/EA_voldik.pdf</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Grünthal-Dell, M. (n.d.). </w:t>
              </w:r>
              <w:r w:rsidRPr="00CD0895">
                <w:rPr>
                  <w:rFonts w:ascii="Times New Roman" w:hAnsi="Times New Roman" w:cs="Times New Roman"/>
                  <w:i/>
                  <w:iCs/>
                  <w:noProof/>
                  <w:sz w:val="24"/>
                </w:rPr>
                <w:t>Esmaabi</w:t>
              </w:r>
              <w:r w:rsidRPr="00CD0895">
                <w:rPr>
                  <w:rFonts w:ascii="Times New Roman" w:hAnsi="Times New Roman" w:cs="Times New Roman"/>
                  <w:noProof/>
                  <w:sz w:val="24"/>
                </w:rPr>
                <w:t>. Allikas: Külastatud: 11.03.2018: https://www.tlu.ee/opmat/tp/terviseopetus/esmaabi/index.html</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Kelk, M. (2009). </w:t>
              </w:r>
              <w:r w:rsidRPr="00CD0895">
                <w:rPr>
                  <w:rFonts w:ascii="Times New Roman" w:hAnsi="Times New Roman" w:cs="Times New Roman"/>
                  <w:i/>
                  <w:iCs/>
                  <w:noProof/>
                  <w:sz w:val="24"/>
                </w:rPr>
                <w:t>Kliinik.ee</w:t>
              </w:r>
              <w:r w:rsidRPr="00CD0895">
                <w:rPr>
                  <w:rFonts w:ascii="Times New Roman" w:hAnsi="Times New Roman" w:cs="Times New Roman"/>
                  <w:noProof/>
                  <w:sz w:val="24"/>
                </w:rPr>
                <w:t>. Allikas: Külastatud: 11.03.2018: https://www.kliinik.ee/haiguste_abc/tugiside/id-1882</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Mürgistusteabekeskus. (n.d.). </w:t>
              </w:r>
              <w:r w:rsidRPr="00CD0895">
                <w:rPr>
                  <w:rFonts w:ascii="Times New Roman" w:hAnsi="Times New Roman" w:cs="Times New Roman"/>
                  <w:i/>
                  <w:iCs/>
                  <w:noProof/>
                  <w:sz w:val="24"/>
                </w:rPr>
                <w:t>16662</w:t>
              </w:r>
              <w:r w:rsidRPr="00CD0895">
                <w:rPr>
                  <w:rFonts w:ascii="Times New Roman" w:hAnsi="Times New Roman" w:cs="Times New Roman"/>
                  <w:noProof/>
                  <w:sz w:val="24"/>
                </w:rPr>
                <w:t>. Allikas: Külastatud: 07.05.2018: http://www.16662.ee/</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Perearsti nõuandetelefon. (n.d.). </w:t>
              </w:r>
              <w:r w:rsidRPr="00CD0895">
                <w:rPr>
                  <w:rFonts w:ascii="Times New Roman" w:hAnsi="Times New Roman" w:cs="Times New Roman"/>
                  <w:i/>
                  <w:iCs/>
                  <w:noProof/>
                  <w:sz w:val="24"/>
                </w:rPr>
                <w:t>1220</w:t>
              </w:r>
              <w:r w:rsidRPr="00CD0895">
                <w:rPr>
                  <w:rFonts w:ascii="Times New Roman" w:hAnsi="Times New Roman" w:cs="Times New Roman"/>
                  <w:noProof/>
                  <w:sz w:val="24"/>
                </w:rPr>
                <w:t>. Allikas: Külastatud: 05.05.2018: http://www.1220.ee/helistamine/</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Põhikooli riiklik õppekava. (6. Jaanuar 2011. a.). </w:t>
              </w:r>
              <w:r w:rsidRPr="00CD0895">
                <w:rPr>
                  <w:rFonts w:ascii="Times New Roman" w:hAnsi="Times New Roman" w:cs="Times New Roman"/>
                  <w:i/>
                  <w:iCs/>
                  <w:noProof/>
                  <w:sz w:val="24"/>
                </w:rPr>
                <w:t>Riigi Teataja</w:t>
              </w:r>
              <w:r w:rsidRPr="00CD0895">
                <w:rPr>
                  <w:rFonts w:ascii="Times New Roman" w:hAnsi="Times New Roman" w:cs="Times New Roman"/>
                  <w:noProof/>
                  <w:sz w:val="24"/>
                </w:rPr>
                <w:t>. Allikas: Külastatud: 10.03.2018: https://www.riigiteataja.ee/akt/129082014020?leiaKehtiv</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Roosoja. (n.d.). </w:t>
              </w:r>
              <w:r w:rsidRPr="00CD0895">
                <w:rPr>
                  <w:rFonts w:ascii="Times New Roman" w:hAnsi="Times New Roman" w:cs="Times New Roman"/>
                  <w:i/>
                  <w:iCs/>
                  <w:noProof/>
                  <w:sz w:val="24"/>
                </w:rPr>
                <w:t>Esmaabitooted</w:t>
              </w:r>
              <w:r w:rsidRPr="00CD0895">
                <w:rPr>
                  <w:rFonts w:ascii="Times New Roman" w:hAnsi="Times New Roman" w:cs="Times New Roman"/>
                  <w:noProof/>
                  <w:sz w:val="24"/>
                </w:rPr>
                <w:t>. Allikas: Külastatud: 07.05.2018: http://www.roosoja.ee/Tooted1.htm</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Saarepuu, J. (n.d). </w:t>
              </w:r>
              <w:r w:rsidRPr="00CD0895">
                <w:rPr>
                  <w:rFonts w:ascii="Times New Roman" w:hAnsi="Times New Roman" w:cs="Times New Roman"/>
                  <w:i/>
                  <w:iCs/>
                  <w:noProof/>
                  <w:sz w:val="24"/>
                </w:rPr>
                <w:t>Vigastused ja esmane abi.</w:t>
              </w:r>
              <w:r w:rsidRPr="00CD0895">
                <w:rPr>
                  <w:rFonts w:ascii="Times New Roman" w:hAnsi="Times New Roman" w:cs="Times New Roman"/>
                  <w:noProof/>
                  <w:sz w:val="24"/>
                </w:rPr>
                <w:t xml:space="preserve"> Allikas: Külastatud: 01.04.2018: http://www.olympiaharidus.eu/public/files/Jannika.pdf</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Semjonov, K. (9. Jaanuar 2018. a.). </w:t>
              </w:r>
              <w:r w:rsidRPr="00CD0895">
                <w:rPr>
                  <w:rFonts w:ascii="Times New Roman" w:hAnsi="Times New Roman" w:cs="Times New Roman"/>
                  <w:i/>
                  <w:iCs/>
                  <w:noProof/>
                  <w:sz w:val="24"/>
                </w:rPr>
                <w:t xml:space="preserve">Esmbaabipaki infokandja </w:t>
              </w:r>
              <w:r w:rsidRPr="00CD0895">
                <w:rPr>
                  <w:rFonts w:ascii="Times New Roman" w:hAnsi="Times New Roman" w:cs="Times New Roman"/>
                  <w:noProof/>
                  <w:sz w:val="24"/>
                </w:rPr>
                <w:t>. Allikas: Külastatud: 05.05.2018: http://easp.ee/esmaabipakki-infokandja-loomine/</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Südameapteek. (n.d.). </w:t>
              </w:r>
              <w:r w:rsidRPr="00CD0895">
                <w:rPr>
                  <w:rFonts w:ascii="Times New Roman" w:hAnsi="Times New Roman" w:cs="Times New Roman"/>
                  <w:i/>
                  <w:iCs/>
                  <w:noProof/>
                  <w:sz w:val="24"/>
                </w:rPr>
                <w:t>Külma-kuumakott</w:t>
              </w:r>
              <w:r w:rsidRPr="00CD0895">
                <w:rPr>
                  <w:rFonts w:ascii="Times New Roman" w:hAnsi="Times New Roman" w:cs="Times New Roman"/>
                  <w:noProof/>
                  <w:sz w:val="24"/>
                </w:rPr>
                <w:t>. Allikas: Külastatud: 07.05.2018: https://www.sudameapteek.ee/toode/k%C3%BClma-kuumakott-med-therm-13x28cm/</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Taimalu, T. (n.d.). </w:t>
              </w:r>
              <w:r w:rsidRPr="00CD0895">
                <w:rPr>
                  <w:rFonts w:ascii="Times New Roman" w:hAnsi="Times New Roman" w:cs="Times New Roman"/>
                  <w:i/>
                  <w:iCs/>
                  <w:noProof/>
                  <w:sz w:val="24"/>
                </w:rPr>
                <w:t>Esmaabi</w:t>
              </w:r>
              <w:r w:rsidRPr="00CD0895">
                <w:rPr>
                  <w:rFonts w:ascii="Times New Roman" w:hAnsi="Times New Roman" w:cs="Times New Roman"/>
                  <w:noProof/>
                  <w:sz w:val="24"/>
                </w:rPr>
                <w:t>. Allikas: Külastatud 08.03.2018: http://tthkkesmaabi.weebly.com/index.html</w:t>
              </w:r>
            </w:p>
            <w:p w:rsidR="009C3A93" w:rsidRPr="00CD0895" w:rsidRDefault="009C3A93" w:rsidP="009C3A93">
              <w:pPr>
                <w:pStyle w:val="Bibliograafia"/>
                <w:ind w:left="720" w:hanging="720"/>
                <w:jc w:val="both"/>
                <w:rPr>
                  <w:rFonts w:ascii="Times New Roman" w:hAnsi="Times New Roman" w:cs="Times New Roman"/>
                  <w:noProof/>
                  <w:sz w:val="24"/>
                </w:rPr>
              </w:pPr>
              <w:r w:rsidRPr="00CD0895">
                <w:rPr>
                  <w:rFonts w:ascii="Times New Roman" w:hAnsi="Times New Roman" w:cs="Times New Roman"/>
                  <w:noProof/>
                  <w:sz w:val="24"/>
                </w:rPr>
                <w:t xml:space="preserve">Tartu Tamme Gümnaasium. (2017). </w:t>
              </w:r>
              <w:r w:rsidRPr="00CD0895">
                <w:rPr>
                  <w:rFonts w:ascii="Times New Roman" w:hAnsi="Times New Roman" w:cs="Times New Roman"/>
                  <w:i/>
                  <w:iCs/>
                  <w:noProof/>
                  <w:sz w:val="24"/>
                </w:rPr>
                <w:t>Teeme+.</w:t>
              </w:r>
              <w:r w:rsidRPr="00CD0895">
                <w:rPr>
                  <w:rFonts w:ascii="Times New Roman" w:hAnsi="Times New Roman" w:cs="Times New Roman"/>
                  <w:noProof/>
                  <w:sz w:val="24"/>
                </w:rPr>
                <w:t xml:space="preserve"> Allikas: Õpilastest ekspertrühmad töötubades õpetama: https://tammegymnaasium.ee/teemeplus-projekt/</w:t>
              </w:r>
            </w:p>
            <w:p w:rsidR="009C3A93" w:rsidRDefault="009C3A93" w:rsidP="009C3A93">
              <w:pPr>
                <w:pStyle w:val="Bibliograafia"/>
                <w:ind w:left="720" w:hanging="720"/>
                <w:jc w:val="both"/>
                <w:rPr>
                  <w:noProof/>
                </w:rPr>
              </w:pPr>
              <w:r w:rsidRPr="00CD0895">
                <w:rPr>
                  <w:rFonts w:ascii="Times New Roman" w:hAnsi="Times New Roman" w:cs="Times New Roman"/>
                  <w:noProof/>
                  <w:sz w:val="24"/>
                </w:rPr>
                <w:t xml:space="preserve">Vikipeedia. (14. Märts 2013. a.). </w:t>
              </w:r>
              <w:r w:rsidRPr="00CD0895">
                <w:rPr>
                  <w:rFonts w:ascii="Times New Roman" w:hAnsi="Times New Roman" w:cs="Times New Roman"/>
                  <w:i/>
                  <w:iCs/>
                  <w:noProof/>
                  <w:sz w:val="24"/>
                </w:rPr>
                <w:t>Desinfektsioon</w:t>
              </w:r>
              <w:r w:rsidRPr="00CD0895">
                <w:rPr>
                  <w:rFonts w:ascii="Times New Roman" w:hAnsi="Times New Roman" w:cs="Times New Roman"/>
                  <w:noProof/>
                  <w:sz w:val="24"/>
                </w:rPr>
                <w:t>. Allikas: Külastatud: 07.05.2018: https://et.wikipedia.org/wiki/Desinfektsioo</w:t>
              </w:r>
              <w:r>
                <w:rPr>
                  <w:noProof/>
                </w:rPr>
                <w:t>n</w:t>
              </w:r>
            </w:p>
            <w:p w:rsidR="009C3A93" w:rsidRDefault="009C3A93" w:rsidP="009C3A93">
              <w:pPr>
                <w:jc w:val="both"/>
              </w:pPr>
              <w:r w:rsidRPr="00843BE7">
                <w:rPr>
                  <w:rFonts w:ascii="Times New Roman" w:hAnsi="Times New Roman" w:cs="Times New Roman"/>
                  <w:b/>
                  <w:bCs/>
                  <w:noProof/>
                  <w:sz w:val="28"/>
                  <w:szCs w:val="24"/>
                </w:rPr>
                <w:fldChar w:fldCharType="end"/>
              </w:r>
            </w:p>
          </w:sdtContent>
        </w:sdt>
      </w:sdtContent>
    </w:sdt>
    <w:p w:rsidR="009C3A93" w:rsidRDefault="009C3A93" w:rsidP="00516BD9">
      <w:pPr>
        <w:jc w:val="both"/>
      </w:pPr>
    </w:p>
    <w:sectPr w:rsidR="009C3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21D"/>
    <w:multiLevelType w:val="hybridMultilevel"/>
    <w:tmpl w:val="19AAF9F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B4B5290"/>
    <w:multiLevelType w:val="multilevel"/>
    <w:tmpl w:val="EC2CF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D9"/>
    <w:rsid w:val="00027773"/>
    <w:rsid w:val="00050996"/>
    <w:rsid w:val="00061E8F"/>
    <w:rsid w:val="0007359D"/>
    <w:rsid w:val="000836E4"/>
    <w:rsid w:val="0009402A"/>
    <w:rsid w:val="000A2949"/>
    <w:rsid w:val="000A4326"/>
    <w:rsid w:val="000A7803"/>
    <w:rsid w:val="000C4A99"/>
    <w:rsid w:val="000C764E"/>
    <w:rsid w:val="000F5FBA"/>
    <w:rsid w:val="0010106A"/>
    <w:rsid w:val="00110ACB"/>
    <w:rsid w:val="00132EDA"/>
    <w:rsid w:val="00135A73"/>
    <w:rsid w:val="00170EF4"/>
    <w:rsid w:val="00184A1D"/>
    <w:rsid w:val="0019228E"/>
    <w:rsid w:val="001A2B45"/>
    <w:rsid w:val="001C68B6"/>
    <w:rsid w:val="001D518C"/>
    <w:rsid w:val="001F0782"/>
    <w:rsid w:val="00251245"/>
    <w:rsid w:val="002742F9"/>
    <w:rsid w:val="00284FB1"/>
    <w:rsid w:val="00285F21"/>
    <w:rsid w:val="00292686"/>
    <w:rsid w:val="002B56BD"/>
    <w:rsid w:val="002B7137"/>
    <w:rsid w:val="002D5757"/>
    <w:rsid w:val="00301905"/>
    <w:rsid w:val="00322749"/>
    <w:rsid w:val="00366260"/>
    <w:rsid w:val="00371787"/>
    <w:rsid w:val="00386C3C"/>
    <w:rsid w:val="00397397"/>
    <w:rsid w:val="003C46DA"/>
    <w:rsid w:val="003F6420"/>
    <w:rsid w:val="0040297B"/>
    <w:rsid w:val="00421630"/>
    <w:rsid w:val="00423E47"/>
    <w:rsid w:val="0043336B"/>
    <w:rsid w:val="004849B6"/>
    <w:rsid w:val="00485E68"/>
    <w:rsid w:val="004953FE"/>
    <w:rsid w:val="004B370F"/>
    <w:rsid w:val="004C78AE"/>
    <w:rsid w:val="004D5292"/>
    <w:rsid w:val="004D741D"/>
    <w:rsid w:val="004E49D1"/>
    <w:rsid w:val="004F6181"/>
    <w:rsid w:val="005017B2"/>
    <w:rsid w:val="005103B8"/>
    <w:rsid w:val="00512F95"/>
    <w:rsid w:val="00516BD9"/>
    <w:rsid w:val="005363A7"/>
    <w:rsid w:val="00553C05"/>
    <w:rsid w:val="00555791"/>
    <w:rsid w:val="00574ED9"/>
    <w:rsid w:val="005921F9"/>
    <w:rsid w:val="005C6929"/>
    <w:rsid w:val="005D6380"/>
    <w:rsid w:val="005D71E5"/>
    <w:rsid w:val="005F6F85"/>
    <w:rsid w:val="0064257B"/>
    <w:rsid w:val="006444DB"/>
    <w:rsid w:val="006601B6"/>
    <w:rsid w:val="006871CD"/>
    <w:rsid w:val="006B160B"/>
    <w:rsid w:val="006D578E"/>
    <w:rsid w:val="006F48AC"/>
    <w:rsid w:val="006F4E4A"/>
    <w:rsid w:val="0072646F"/>
    <w:rsid w:val="00734C1C"/>
    <w:rsid w:val="007425E7"/>
    <w:rsid w:val="00763A85"/>
    <w:rsid w:val="007A4BDE"/>
    <w:rsid w:val="007B1BEA"/>
    <w:rsid w:val="007D1194"/>
    <w:rsid w:val="007F3E2A"/>
    <w:rsid w:val="00800FAF"/>
    <w:rsid w:val="008064A7"/>
    <w:rsid w:val="00807B6D"/>
    <w:rsid w:val="0081174B"/>
    <w:rsid w:val="008171A7"/>
    <w:rsid w:val="00842AF1"/>
    <w:rsid w:val="0086384B"/>
    <w:rsid w:val="0087514D"/>
    <w:rsid w:val="00884057"/>
    <w:rsid w:val="008B328F"/>
    <w:rsid w:val="008C0244"/>
    <w:rsid w:val="008C157E"/>
    <w:rsid w:val="008C25EF"/>
    <w:rsid w:val="008C2E5C"/>
    <w:rsid w:val="008C52AD"/>
    <w:rsid w:val="008E0DBD"/>
    <w:rsid w:val="008E4AE1"/>
    <w:rsid w:val="00905B9F"/>
    <w:rsid w:val="009143E9"/>
    <w:rsid w:val="00941EBE"/>
    <w:rsid w:val="00956563"/>
    <w:rsid w:val="00967AFA"/>
    <w:rsid w:val="0098556A"/>
    <w:rsid w:val="009914CF"/>
    <w:rsid w:val="009A19DD"/>
    <w:rsid w:val="009A1EB2"/>
    <w:rsid w:val="009B2778"/>
    <w:rsid w:val="009C3A93"/>
    <w:rsid w:val="00A11412"/>
    <w:rsid w:val="00A35FCF"/>
    <w:rsid w:val="00A4174C"/>
    <w:rsid w:val="00A540C5"/>
    <w:rsid w:val="00A56F5D"/>
    <w:rsid w:val="00A94AE5"/>
    <w:rsid w:val="00AB7206"/>
    <w:rsid w:val="00AC4E59"/>
    <w:rsid w:val="00AD2914"/>
    <w:rsid w:val="00B126AB"/>
    <w:rsid w:val="00B203DD"/>
    <w:rsid w:val="00B37C15"/>
    <w:rsid w:val="00B420BE"/>
    <w:rsid w:val="00B50437"/>
    <w:rsid w:val="00B57875"/>
    <w:rsid w:val="00B62A35"/>
    <w:rsid w:val="00B67261"/>
    <w:rsid w:val="00B75CA0"/>
    <w:rsid w:val="00B87D8E"/>
    <w:rsid w:val="00BB5B52"/>
    <w:rsid w:val="00BC5FCA"/>
    <w:rsid w:val="00BE0E38"/>
    <w:rsid w:val="00C34B74"/>
    <w:rsid w:val="00C35D42"/>
    <w:rsid w:val="00C451E8"/>
    <w:rsid w:val="00C53DE1"/>
    <w:rsid w:val="00C74BAE"/>
    <w:rsid w:val="00C807AD"/>
    <w:rsid w:val="00C85821"/>
    <w:rsid w:val="00D007E9"/>
    <w:rsid w:val="00D214DE"/>
    <w:rsid w:val="00D53CC7"/>
    <w:rsid w:val="00D626B4"/>
    <w:rsid w:val="00DA1C74"/>
    <w:rsid w:val="00DB5F97"/>
    <w:rsid w:val="00DE43C3"/>
    <w:rsid w:val="00E00194"/>
    <w:rsid w:val="00E045AF"/>
    <w:rsid w:val="00E059DE"/>
    <w:rsid w:val="00E17382"/>
    <w:rsid w:val="00E541BB"/>
    <w:rsid w:val="00E70511"/>
    <w:rsid w:val="00E7432E"/>
    <w:rsid w:val="00E761A4"/>
    <w:rsid w:val="00E82C45"/>
    <w:rsid w:val="00E94008"/>
    <w:rsid w:val="00E96B28"/>
    <w:rsid w:val="00EA30D0"/>
    <w:rsid w:val="00EB292A"/>
    <w:rsid w:val="00EB2B1B"/>
    <w:rsid w:val="00EB4132"/>
    <w:rsid w:val="00EB7A61"/>
    <w:rsid w:val="00ED283C"/>
    <w:rsid w:val="00EF0168"/>
    <w:rsid w:val="00EF51B5"/>
    <w:rsid w:val="00F7514B"/>
    <w:rsid w:val="00F75564"/>
    <w:rsid w:val="00F959C3"/>
    <w:rsid w:val="00FA6D0A"/>
    <w:rsid w:val="00FD1C4F"/>
    <w:rsid w:val="00FE3765"/>
    <w:rsid w:val="00FF39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78850-A6A7-4584-B15A-3C6D51DE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16BD9"/>
    <w:pPr>
      <w:spacing w:after="200" w:line="276" w:lineRule="auto"/>
      <w:jc w:val="left"/>
    </w:pPr>
  </w:style>
  <w:style w:type="paragraph" w:styleId="Pealkiri1">
    <w:name w:val="heading 1"/>
    <w:basedOn w:val="Normaallaad"/>
    <w:next w:val="Normaallaad"/>
    <w:link w:val="Pealkiri1Mrk"/>
    <w:uiPriority w:val="9"/>
    <w:qFormat/>
    <w:rsid w:val="00516BD9"/>
    <w:pPr>
      <w:keepNext/>
      <w:keepLines/>
      <w:spacing w:before="240" w:after="0"/>
      <w:outlineLvl w:val="0"/>
    </w:pPr>
    <w:rPr>
      <w:rFonts w:ascii="Times New Roman" w:eastAsiaTheme="majorEastAsia" w:hAnsi="Times New Roman" w:cstheme="majorBidi"/>
      <w:b/>
      <w:sz w:val="32"/>
      <w:szCs w:val="32"/>
    </w:rPr>
  </w:style>
  <w:style w:type="paragraph" w:styleId="Pealkiri2">
    <w:name w:val="heading 2"/>
    <w:basedOn w:val="Normaallaad"/>
    <w:next w:val="Normaallaad"/>
    <w:link w:val="Pealkiri2Mrk"/>
    <w:uiPriority w:val="9"/>
    <w:unhideWhenUsed/>
    <w:qFormat/>
    <w:rsid w:val="00516BD9"/>
    <w:pPr>
      <w:keepNext/>
      <w:keepLines/>
      <w:spacing w:before="40" w:after="0" w:line="360" w:lineRule="auto"/>
      <w:outlineLvl w:val="1"/>
    </w:pPr>
    <w:rPr>
      <w:rFonts w:ascii="Times New Roman" w:eastAsiaTheme="majorEastAsia" w:hAnsi="Times New Roman" w:cstheme="majorBidi"/>
      <w:b/>
      <w:sz w:val="28"/>
      <w:szCs w:val="26"/>
    </w:rPr>
  </w:style>
  <w:style w:type="paragraph" w:styleId="Pealkiri3">
    <w:name w:val="heading 3"/>
    <w:basedOn w:val="Normaallaad"/>
    <w:next w:val="Normaallaad"/>
    <w:link w:val="Pealkiri3Mrk"/>
    <w:uiPriority w:val="9"/>
    <w:unhideWhenUsed/>
    <w:qFormat/>
    <w:rsid w:val="00516BD9"/>
    <w:pPr>
      <w:keepNext/>
      <w:keepLines/>
      <w:spacing w:before="200" w:after="0"/>
      <w:outlineLvl w:val="2"/>
    </w:pPr>
    <w:rPr>
      <w:rFonts w:asciiTheme="majorHAnsi" w:eastAsiaTheme="majorEastAsia" w:hAnsiTheme="majorHAnsi" w:cstheme="majorBidi"/>
      <w:b/>
      <w:bCs/>
      <w:color w:val="5B9BD5"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16BD9"/>
    <w:rPr>
      <w:rFonts w:ascii="Times New Roman" w:eastAsiaTheme="majorEastAsia" w:hAnsi="Times New Roman" w:cstheme="majorBidi"/>
      <w:b/>
      <w:sz w:val="32"/>
      <w:szCs w:val="32"/>
    </w:rPr>
  </w:style>
  <w:style w:type="character" w:customStyle="1" w:styleId="Pealkiri2Mrk">
    <w:name w:val="Pealkiri 2 Märk"/>
    <w:basedOn w:val="Liguvaikefont"/>
    <w:link w:val="Pealkiri2"/>
    <w:uiPriority w:val="9"/>
    <w:rsid w:val="00516BD9"/>
    <w:rPr>
      <w:rFonts w:ascii="Times New Roman" w:eastAsiaTheme="majorEastAsia" w:hAnsi="Times New Roman" w:cstheme="majorBidi"/>
      <w:b/>
      <w:sz w:val="28"/>
      <w:szCs w:val="26"/>
    </w:rPr>
  </w:style>
  <w:style w:type="character" w:customStyle="1" w:styleId="Pealkiri3Mrk">
    <w:name w:val="Pealkiri 3 Märk"/>
    <w:basedOn w:val="Liguvaikefont"/>
    <w:link w:val="Pealkiri3"/>
    <w:uiPriority w:val="9"/>
    <w:rsid w:val="00516BD9"/>
    <w:rPr>
      <w:rFonts w:asciiTheme="majorHAnsi" w:eastAsiaTheme="majorEastAsia" w:hAnsiTheme="majorHAnsi" w:cstheme="majorBidi"/>
      <w:b/>
      <w:bCs/>
      <w:color w:val="5B9BD5" w:themeColor="accent1"/>
    </w:rPr>
  </w:style>
  <w:style w:type="paragraph" w:styleId="Loendilik">
    <w:name w:val="List Paragraph"/>
    <w:basedOn w:val="Normaallaad"/>
    <w:uiPriority w:val="34"/>
    <w:qFormat/>
    <w:rsid w:val="00516BD9"/>
    <w:pPr>
      <w:ind w:left="720"/>
      <w:contextualSpacing/>
    </w:pPr>
  </w:style>
  <w:style w:type="paragraph" w:styleId="Pealdis">
    <w:name w:val="caption"/>
    <w:basedOn w:val="Normaallaad"/>
    <w:next w:val="Normaallaad"/>
    <w:uiPriority w:val="35"/>
    <w:unhideWhenUsed/>
    <w:qFormat/>
    <w:rsid w:val="00516BD9"/>
    <w:pPr>
      <w:spacing w:line="240" w:lineRule="auto"/>
    </w:pPr>
    <w:rPr>
      <w:i/>
      <w:iCs/>
      <w:color w:val="44546A" w:themeColor="text2"/>
      <w:sz w:val="18"/>
      <w:szCs w:val="18"/>
    </w:rPr>
  </w:style>
  <w:style w:type="paragraph" w:styleId="Bibliograafia">
    <w:name w:val="Bibliography"/>
    <w:basedOn w:val="Normaallaad"/>
    <w:next w:val="Normaallaad"/>
    <w:uiPriority w:val="37"/>
    <w:unhideWhenUsed/>
    <w:rsid w:val="009C3A93"/>
  </w:style>
  <w:style w:type="character" w:styleId="Hperlink">
    <w:name w:val="Hyperlink"/>
    <w:basedOn w:val="Liguvaikefont"/>
    <w:uiPriority w:val="99"/>
    <w:unhideWhenUsed/>
    <w:rsid w:val="008C2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nnika.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mmegymnaasium.ee/teemeplus-projek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Tai</b:Tag>
    <b:SourceType>InternetSite</b:SourceType>
    <b:Guid>{11EE3384-4348-42A4-BF9C-49FB98CF8340}</b:Guid>
    <b:Title>Esmaabi</b:Title>
    <b:Author>
      <b:Author>
        <b:NameList>
          <b:Person>
            <b:Last>Taimalu</b:Last>
            <b:First>Taimi</b:First>
          </b:Person>
        </b:NameList>
      </b:Author>
    </b:Author>
    <b:URL>http://tthkkesmaabi.weebly.com/index.html</b:URL>
    <b:Year>n.d.</b:Year>
    <b:InternetSiteTitle>Külastatud 08.03.2018</b:InternetSiteTitle>
    <b:RefOrder>3</b:RefOrder>
  </b:Source>
  <b:Source>
    <b:Tag>Esmnd</b:Tag>
    <b:SourceType>InternetSite</b:SourceType>
    <b:Guid>{88522944-28CB-4F6D-81A3-3EDA87EE04A0}</b:Guid>
    <b:Title>Esmaabi voldik</b:Title>
    <b:InternetSiteTitle>Külastatud 08.03.2018</b:InternetSiteTitle>
    <b:Year>n.d.</b:Year>
    <b:URL>http://www.redcross.ee/pdf/EA_voldik.pdf</b:URL>
    <b:Author>
      <b:Author>
        <b:Corporate>Eesti Punane Rist</b:Corporate>
      </b:Author>
    </b:Author>
    <b:RefOrder>4</b:RefOrder>
  </b:Source>
  <b:Source>
    <b:Tag>Pernd</b:Tag>
    <b:SourceType>InternetSite</b:SourceType>
    <b:Guid>{25FA12CD-0C14-47C6-8507-6A8D570CD664}</b:Guid>
    <b:Author>
      <b:Author>
        <b:Corporate>Perearsti nõuandetelefon</b:Corporate>
      </b:Author>
    </b:Author>
    <b:Year>n.d.</b:Year>
    <b:URL>http://www.1220.ee/helistamine/</b:URL>
    <b:Title>1220</b:Title>
    <b:InternetSiteTitle>Külastatud: 05.05.2018</b:InternetSiteTitle>
    <b:RefOrder>5</b:RefOrder>
  </b:Source>
  <b:Source>
    <b:Tag>Mürnd</b:Tag>
    <b:SourceType>InternetSite</b:SourceType>
    <b:Guid>{901FFBB6-E193-4F43-A2FA-8796DEFF3A06}</b:Guid>
    <b:Author>
      <b:Author>
        <b:Corporate>Mürgistusteabekeskus</b:Corporate>
      </b:Author>
    </b:Author>
    <b:Title>16662</b:Title>
    <b:InternetSiteTitle>Külastatud: 07.05.2018</b:InternetSiteTitle>
    <b:Year>n.d.</b:Year>
    <b:URL>http://www.16662.ee/</b:URL>
    <b:RefOrder>6</b:RefOrder>
  </b:Source>
  <b:Source>
    <b:Tag>Sem18</b:Tag>
    <b:SourceType>InternetSite</b:SourceType>
    <b:Guid>{96415656-62EE-48B9-ACDA-854C1ABEA776}</b:Guid>
    <b:Author>
      <b:Author>
        <b:NameList>
          <b:Person>
            <b:Last>Semjonov</b:Last>
            <b:First>Kristjan</b:First>
          </b:Person>
        </b:NameList>
      </b:Author>
    </b:Author>
    <b:Title>Esmbaabipaki infokandja </b:Title>
    <b:InternetSiteTitle>Külastatud: 05.05.2018</b:InternetSiteTitle>
    <b:Year>2018</b:Year>
    <b:Month>Jaanuar</b:Month>
    <b:Day>9</b:Day>
    <b:URL>http://easp.ee/esmaabipakki-infokandja-loomine/</b:URL>
    <b:RefOrder>7</b:RefOrder>
  </b:Source>
  <b:Source>
    <b:Tag>Adl09</b:Tag>
    <b:SourceType>InternetSite</b:SourceType>
    <b:Guid>{1E83C7B7-22C6-45C6-9638-1B4A8363A7C5}</b:Guid>
    <b:Author>
      <b:Author>
        <b:NameList>
          <b:Person>
            <b:Last>Adlas</b:Last>
            <b:First>Raul</b:First>
          </b:Person>
        </b:NameList>
      </b:Author>
    </b:Author>
    <b:Title>Kliinik.ee</b:Title>
    <b:InternetSiteTitle>Külastatud: 11.03.2018</b:InternetSiteTitle>
    <b:Year>2009</b:Year>
    <b:URL>https://www.kliinik.ee/haiguste_abc/rohkside/id-1566</b:URL>
    <b:RefOrder>8</b:RefOrder>
  </b:Source>
  <b:Source>
    <b:Tag>Kel09</b:Tag>
    <b:SourceType>InternetSite</b:SourceType>
    <b:Guid>{3BE64B21-27C6-4527-BEA7-E81830063062}</b:Guid>
    <b:Author>
      <b:Author>
        <b:NameList>
          <b:Person>
            <b:Last>Kelk</b:Last>
            <b:First>Margus</b:First>
          </b:Person>
        </b:NameList>
      </b:Author>
    </b:Author>
    <b:Title>Kliinik.ee</b:Title>
    <b:InternetSiteTitle>Külastatud: 11.03.2018</b:InternetSiteTitle>
    <b:Year>2009</b:Year>
    <b:URL>https://www.kliinik.ee/haiguste_abc/tugiside/id-1882</b:URL>
    <b:RefOrder>9</b:RefOrder>
  </b:Source>
  <b:Source>
    <b:Tag>Vik13</b:Tag>
    <b:SourceType>InternetSite</b:SourceType>
    <b:Guid>{8794DA39-873C-4CEB-B46D-377626B48938}</b:Guid>
    <b:Author>
      <b:Author>
        <b:Corporate>Vikipeedia</b:Corporate>
      </b:Author>
    </b:Author>
    <b:Title>Desinfektsioon</b:Title>
    <b:InternetSiteTitle>Külastatud: 07.05.2018</b:InternetSiteTitle>
    <b:Year>2013</b:Year>
    <b:Month>Märts</b:Month>
    <b:Day>14</b:Day>
    <b:URL>https://et.wikipedia.org/wiki/Desinfektsioon</b:URL>
    <b:RefOrder>10</b:RefOrder>
  </b:Source>
  <b:Source>
    <b:Tag>Roond</b:Tag>
    <b:SourceType>InternetSite</b:SourceType>
    <b:Guid>{79208E88-AE58-49AF-9259-F6029CA5AAFF}</b:Guid>
    <b:Author>
      <b:Author>
        <b:Corporate>Roosoja</b:Corporate>
      </b:Author>
    </b:Author>
    <b:Title>Esmaabitooted</b:Title>
    <b:InternetSiteTitle>Külastatud: 07.05.2018</b:InternetSiteTitle>
    <b:Year>n.d.</b:Year>
    <b:URL>http://www.roosoja.ee/Tooted1.htm</b:URL>
    <b:RefOrder>11</b:RefOrder>
  </b:Source>
  <b:Source>
    <b:Tag>Südnd</b:Tag>
    <b:SourceType>InternetSite</b:SourceType>
    <b:Guid>{37CA5FEF-5C7B-4C7E-8C3E-EC56D3CDC744}</b:Guid>
    <b:Author>
      <b:Author>
        <b:Corporate>Südameapteek</b:Corporate>
      </b:Author>
    </b:Author>
    <b:Title>Külma-kuumakott</b:Title>
    <b:InternetSiteTitle>Külastatud: 07.05.2018</b:InternetSiteTitle>
    <b:Year>n.d.</b:Year>
    <b:URL>https://www.sudameapteek.ee/toode/k%C3%BClma-kuumakott-med-therm-13x28cm/</b:URL>
    <b:RefOrder>12</b:RefOrder>
  </b:Source>
  <b:Source>
    <b:Tag>Gründ</b:Tag>
    <b:SourceType>InternetSite</b:SourceType>
    <b:Guid>{D5649A3B-D21F-47F2-A926-42681D4E5E08}</b:Guid>
    <b:Author>
      <b:Author>
        <b:NameList>
          <b:Person>
            <b:Last>Grünthal-Dell</b:Last>
            <b:First>Marelle</b:First>
          </b:Person>
        </b:NameList>
      </b:Author>
    </b:Author>
    <b:Title>Esmaabi</b:Title>
    <b:InternetSiteTitle>Külastatud: 11.03.2018</b:InternetSiteTitle>
    <b:Year>n.d.</b:Year>
    <b:URL>https://www.tlu.ee/opmat/tp/terviseopetus/esmaabi/index.html</b:URL>
    <b:RefOrder>13</b:RefOrder>
  </b:Source>
  <b:Source>
    <b:Tag>Saand</b:Tag>
    <b:SourceType>DocumentFromInternetSite</b:SourceType>
    <b:Guid>{12B51C19-50DF-47B6-B9BF-117E54116CCD}</b:Guid>
    <b:Author>
      <b:Author>
        <b:NameList>
          <b:Person>
            <b:Last>Saarepuu</b:Last>
            <b:First>Jaanika</b:First>
          </b:Person>
        </b:NameList>
      </b:Author>
    </b:Author>
    <b:Title>Vigastused ja esmane abi</b:Title>
    <b:InternetSiteTitle>Külastatud: 01.04.2018</b:InternetSiteTitle>
    <b:Year>n.d</b:Year>
    <b:URL>http://www.olympiaharidus.eu/public/files/Jannika.pdf</b:URL>
    <b:RefOrder>14</b:RefOrder>
  </b:Source>
  <b:Source>
    <b:Tag>Tar17</b:Tag>
    <b:SourceType>DocumentFromInternetSite</b:SourceType>
    <b:Guid>{16CE09C4-42C0-4633-B9BA-B56634FB42B0}</b:Guid>
    <b:Author>
      <b:Author>
        <b:Corporate>Tartu Tamme Gümnaasium</b:Corporate>
      </b:Author>
    </b:Author>
    <b:Title>Teeme+</b:Title>
    <b:InternetSiteTitle>Õpilastest ekspertrühmad töötubades õpetama</b:InternetSiteTitle>
    <b:Year>2017</b:Year>
    <b:URL>https://tammegymnaasium.ee/teemeplus-projekt/</b:URL>
    <b:RefOrder>1</b:RefOrder>
  </b:Source>
  <b:Source>
    <b:Tag>Vab11</b:Tag>
    <b:SourceType>InternetSite</b:SourceType>
    <b:Guid>{AC787DF7-EE55-4D3E-9B51-63BA5E405528}</b:Guid>
    <b:Title>Riigi Teataja</b:Title>
    <b:Year>2011</b:Year>
    <b:Month>Jaanuar</b:Month>
    <b:Day>6</b:Day>
    <b:URL>https://www.riigiteataja.ee/akt/129082014020?leiaKehtiv</b:URL>
    <b:Author>
      <b:Author>
        <b:Corporate>Põhikooli riiklik õppekava</b:Corporate>
      </b:Author>
    </b:Author>
    <b:InternetSiteTitle>Külastatud: 10.03.2018</b:InternetSiteTitle>
    <b:RefOrder>2</b:RefOrder>
  </b:Source>
</b:Sources>
</file>

<file path=customXml/itemProps1.xml><?xml version="1.0" encoding="utf-8"?>
<ds:datastoreItem xmlns:ds="http://schemas.openxmlformats.org/officeDocument/2006/customXml" ds:itemID="{07BAFE48-9ED8-4AD0-A874-2DAF5243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2623</Words>
  <Characters>15219</Characters>
  <Application>Microsoft Office Word</Application>
  <DocSecurity>0</DocSecurity>
  <Lines>126</Lines>
  <Paragraphs>35</Paragraphs>
  <ScaleCrop>false</ScaleCrop>
  <Company>Tartu Tamme Gümnaasium</Company>
  <LinksUpToDate>false</LinksUpToDate>
  <CharactersWithSpaces>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Tokko</dc:creator>
  <cp:keywords/>
  <dc:description/>
  <cp:lastModifiedBy>Urmas Tokko</cp:lastModifiedBy>
  <cp:revision>6</cp:revision>
  <dcterms:created xsi:type="dcterms:W3CDTF">2018-05-14T12:41:00Z</dcterms:created>
  <dcterms:modified xsi:type="dcterms:W3CDTF">2018-05-14T12:48:00Z</dcterms:modified>
</cp:coreProperties>
</file>